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A" w:rsidRDefault="00EB109A" w:rsidP="00EB109A">
      <w:pPr>
        <w:ind w:left="-5"/>
      </w:pPr>
      <w:proofErr w:type="gramStart"/>
      <w:r>
        <w:t>Принята</w:t>
      </w:r>
      <w:proofErr w:type="gramEnd"/>
      <w:r>
        <w:t xml:space="preserve">                                                                                                 Утверждена: с учетом мнения родителей:                                 Приказ № 191 от 28.04.2023 г.   </w:t>
      </w:r>
    </w:p>
    <w:p w:rsidR="00EB109A" w:rsidRDefault="00EB109A" w:rsidP="00EB109A">
      <w:pPr>
        <w:ind w:left="-5" w:right="132"/>
      </w:pPr>
      <w:r>
        <w:t xml:space="preserve">Протокол № 3 от 25.04.2023 г.                                              </w:t>
      </w:r>
    </w:p>
    <w:p w:rsidR="00EB109A" w:rsidRDefault="00EB109A" w:rsidP="00EB109A">
      <w:pPr>
        <w:spacing w:after="0" w:line="256" w:lineRule="auto"/>
        <w:ind w:left="0" w:right="-60" w:firstLine="0"/>
        <w:jc w:val="right"/>
      </w:pPr>
      <w:r>
        <w:rPr>
          <w:color w:val="FF0000"/>
        </w:rPr>
        <w:t xml:space="preserve">            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color w:val="FF0000"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color w:val="FF0000"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t xml:space="preserve"> </w:t>
      </w:r>
    </w:p>
    <w:p w:rsidR="00EB109A" w:rsidRDefault="00EB109A" w:rsidP="00EB109A">
      <w:pPr>
        <w:spacing w:after="34" w:line="256" w:lineRule="auto"/>
        <w:ind w:left="0" w:right="777" w:firstLine="0"/>
        <w:jc w:val="center"/>
      </w:pPr>
      <w:r>
        <w:t xml:space="preserve"> </w:t>
      </w:r>
    </w:p>
    <w:p w:rsidR="00896F23" w:rsidRDefault="00EB109A" w:rsidP="00896F23">
      <w:pPr>
        <w:spacing w:after="0" w:line="256" w:lineRule="auto"/>
        <w:ind w:left="1805" w:right="0" w:hanging="10"/>
        <w:rPr>
          <w:b/>
        </w:rPr>
      </w:pPr>
      <w:r>
        <w:rPr>
          <w:b/>
        </w:rPr>
        <w:t>РАБОЧАЯ   ПРОГРАММА   ВОСПИТАНИЯ</w:t>
      </w:r>
    </w:p>
    <w:p w:rsidR="00896F23" w:rsidRDefault="00EB109A" w:rsidP="00896F23">
      <w:pPr>
        <w:spacing w:after="0" w:line="256" w:lineRule="auto"/>
        <w:ind w:left="1805" w:right="0" w:hanging="10"/>
        <w:rPr>
          <w:b/>
        </w:rPr>
      </w:pPr>
      <w:r>
        <w:rPr>
          <w:b/>
        </w:rPr>
        <w:t>ООП ООО</w:t>
      </w:r>
    </w:p>
    <w:p w:rsidR="00EB109A" w:rsidRDefault="00EB109A" w:rsidP="00896F23">
      <w:pPr>
        <w:spacing w:after="0" w:line="256" w:lineRule="auto"/>
        <w:ind w:left="1805" w:right="0" w:hanging="10"/>
      </w:pPr>
      <w:r>
        <w:rPr>
          <w:b/>
        </w:rPr>
        <w:t>(реализуется с 01.09.2023 г.)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spacing w:after="0" w:line="256" w:lineRule="auto"/>
        <w:ind w:left="0" w:right="777" w:firstLine="0"/>
        <w:jc w:val="center"/>
      </w:pPr>
      <w:r>
        <w:rPr>
          <w:b/>
        </w:rPr>
        <w:lastRenderedPageBreak/>
        <w:t xml:space="preserve"> </w:t>
      </w:r>
    </w:p>
    <w:p w:rsidR="00EB109A" w:rsidRDefault="00EB109A" w:rsidP="0014269B">
      <w:pPr>
        <w:spacing w:after="0" w:line="256" w:lineRule="auto"/>
        <w:ind w:left="0" w:right="777" w:firstLine="0"/>
        <w:jc w:val="center"/>
      </w:pPr>
      <w:r>
        <w:rPr>
          <w:b/>
        </w:rPr>
        <w:t xml:space="preserve"> </w:t>
      </w:r>
      <w:r>
        <w:t xml:space="preserve">Содержание </w:t>
      </w:r>
    </w:p>
    <w:p w:rsidR="00EB109A" w:rsidRDefault="00EB109A" w:rsidP="00EB109A">
      <w:pPr>
        <w:spacing w:after="21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EB109A" w:rsidRDefault="00EB109A" w:rsidP="00EB109A">
      <w:pPr>
        <w:tabs>
          <w:tab w:val="center" w:pos="372"/>
          <w:tab w:val="center" w:pos="4617"/>
          <w:tab w:val="center" w:pos="8683"/>
        </w:tabs>
        <w:spacing w:after="35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Пояснительная записка</w:t>
      </w:r>
      <w:r>
        <w:t xml:space="preserve"> ……..………………………………..</w:t>
      </w:r>
      <w:r>
        <w:rPr>
          <w:b/>
        </w:rPr>
        <w:t xml:space="preserve"> </w:t>
      </w:r>
      <w:r>
        <w:rPr>
          <w:b/>
        </w:rPr>
        <w:tab/>
        <w:t xml:space="preserve">3 </w:t>
      </w:r>
    </w:p>
    <w:p w:rsidR="00EB109A" w:rsidRDefault="00EB109A" w:rsidP="00EB109A">
      <w:pPr>
        <w:numPr>
          <w:ilvl w:val="0"/>
          <w:numId w:val="1"/>
        </w:numPr>
        <w:spacing w:after="63"/>
        <w:ind w:left="957" w:right="132" w:hanging="691"/>
      </w:pPr>
      <w:r>
        <w:rPr>
          <w:b/>
        </w:rPr>
        <w:t xml:space="preserve">Целевой раздел </w:t>
      </w:r>
      <w:r>
        <w:t xml:space="preserve">………………………………………………….  </w:t>
      </w:r>
      <w:r>
        <w:rPr>
          <w:b/>
        </w:rPr>
        <w:t xml:space="preserve">3 </w:t>
      </w:r>
    </w:p>
    <w:p w:rsidR="00EB109A" w:rsidRDefault="00EB109A" w:rsidP="00EB109A">
      <w:pPr>
        <w:numPr>
          <w:ilvl w:val="1"/>
          <w:numId w:val="1"/>
        </w:numPr>
        <w:ind w:right="132" w:hanging="797"/>
      </w:pPr>
      <w:r>
        <w:t xml:space="preserve">Цель воспитания обучающихся в образовательной </w:t>
      </w:r>
      <w:proofErr w:type="spellStart"/>
      <w:r>
        <w:t>организа</w:t>
      </w:r>
      <w:proofErr w:type="spellEnd"/>
      <w:r>
        <w:t>-</w:t>
      </w:r>
      <w:r>
        <w:tab/>
      </w:r>
      <w:r>
        <w:rPr>
          <w:b/>
        </w:rPr>
        <w:t xml:space="preserve"> </w:t>
      </w:r>
    </w:p>
    <w:p w:rsidR="00EB109A" w:rsidRDefault="00EB109A" w:rsidP="00EB109A">
      <w:pPr>
        <w:spacing w:after="26" w:line="256" w:lineRule="auto"/>
        <w:ind w:left="10" w:right="1451" w:hanging="10"/>
        <w:jc w:val="right"/>
      </w:pPr>
      <w:proofErr w:type="spellStart"/>
      <w:r>
        <w:t>ции</w:t>
      </w:r>
      <w:proofErr w:type="spellEnd"/>
      <w:r>
        <w:t xml:space="preserve"> ……………………………………………………………….. </w:t>
      </w:r>
      <w:r>
        <w:rPr>
          <w:b/>
        </w:rPr>
        <w:t xml:space="preserve">4 </w:t>
      </w:r>
    </w:p>
    <w:p w:rsidR="00EB109A" w:rsidRDefault="00EB109A" w:rsidP="00EB109A">
      <w:pPr>
        <w:numPr>
          <w:ilvl w:val="1"/>
          <w:numId w:val="1"/>
        </w:numPr>
        <w:ind w:right="132" w:hanging="797"/>
      </w:pPr>
      <w:r>
        <w:t xml:space="preserve">Задачи воспитания обучающихся ………………………………  </w:t>
      </w:r>
      <w:r>
        <w:rPr>
          <w:b/>
        </w:rPr>
        <w:t xml:space="preserve">4 </w:t>
      </w:r>
    </w:p>
    <w:p w:rsidR="00EB109A" w:rsidRDefault="00EB109A" w:rsidP="00EB109A">
      <w:pPr>
        <w:numPr>
          <w:ilvl w:val="1"/>
          <w:numId w:val="1"/>
        </w:numPr>
        <w:ind w:right="132" w:hanging="797"/>
      </w:pPr>
      <w:r>
        <w:t>Направления воспитания .…………………………………….…</w:t>
      </w:r>
      <w:r>
        <w:rPr>
          <w:b/>
        </w:rPr>
        <w:t xml:space="preserve"> 5 </w:t>
      </w:r>
    </w:p>
    <w:p w:rsidR="00EB109A" w:rsidRDefault="00EB109A" w:rsidP="00EB109A">
      <w:pPr>
        <w:numPr>
          <w:ilvl w:val="1"/>
          <w:numId w:val="1"/>
        </w:numPr>
        <w:ind w:right="132" w:hanging="797"/>
      </w:pPr>
      <w:r>
        <w:t>Целевые ориентиры результатов воспитания………………….</w:t>
      </w:r>
      <w:r>
        <w:rPr>
          <w:b/>
        </w:rPr>
        <w:t xml:space="preserve"> 5 </w:t>
      </w:r>
    </w:p>
    <w:p w:rsidR="00EB109A" w:rsidRDefault="00EB109A" w:rsidP="00EB109A">
      <w:pPr>
        <w:pStyle w:val="2"/>
        <w:tabs>
          <w:tab w:val="center" w:pos="4855"/>
        </w:tabs>
        <w:ind w:left="0" w:firstLine="0"/>
      </w:pPr>
      <w:r>
        <w:rPr>
          <w:i w:val="0"/>
        </w:rPr>
        <w:t xml:space="preserve">2. </w:t>
      </w:r>
      <w:r>
        <w:rPr>
          <w:i w:val="0"/>
        </w:rPr>
        <w:tab/>
        <w:t>Содержательный раздел</w:t>
      </w:r>
      <w:r>
        <w:rPr>
          <w:b w:val="0"/>
          <w:i w:val="0"/>
        </w:rPr>
        <w:t>……………………………………….</w:t>
      </w:r>
      <w:r>
        <w:rPr>
          <w:i w:val="0"/>
        </w:rPr>
        <w:t xml:space="preserve">   7 </w:t>
      </w:r>
    </w:p>
    <w:p w:rsidR="00EB109A" w:rsidRDefault="00EB109A" w:rsidP="00EB109A">
      <w:pPr>
        <w:tabs>
          <w:tab w:val="center" w:pos="4855"/>
        </w:tabs>
        <w:spacing w:after="91"/>
        <w:ind w:left="0" w:right="0" w:firstLine="0"/>
        <w:jc w:val="left"/>
      </w:pPr>
      <w:r>
        <w:rPr>
          <w:b/>
        </w:rPr>
        <w:t xml:space="preserve">2.1. </w:t>
      </w:r>
      <w:r>
        <w:rPr>
          <w:b/>
        </w:rPr>
        <w:tab/>
      </w:r>
      <w:r>
        <w:t>Уклад общеобразовательной организации……………………..</w:t>
      </w:r>
      <w:r>
        <w:rPr>
          <w:b/>
        </w:rPr>
        <w:t xml:space="preserve"> 7 </w:t>
      </w:r>
    </w:p>
    <w:p w:rsidR="00EB109A" w:rsidRDefault="00EB109A" w:rsidP="00EB109A">
      <w:pPr>
        <w:tabs>
          <w:tab w:val="center" w:pos="4855"/>
        </w:tabs>
        <w:spacing w:after="104"/>
        <w:ind w:left="0" w:right="0" w:firstLine="0"/>
        <w:jc w:val="left"/>
      </w:pPr>
      <w:r>
        <w:rPr>
          <w:b/>
        </w:rPr>
        <w:t xml:space="preserve">2.2. </w:t>
      </w:r>
      <w:r>
        <w:rPr>
          <w:b/>
        </w:rPr>
        <w:tab/>
      </w:r>
      <w:r>
        <w:t>Виды, формы и содержание воспитательной деятельности…..</w:t>
      </w:r>
      <w:r>
        <w:rPr>
          <w:b/>
        </w:rPr>
        <w:t xml:space="preserve"> 9 </w:t>
      </w:r>
    </w:p>
    <w:p w:rsidR="00EB109A" w:rsidRDefault="00EB109A" w:rsidP="00EB109A">
      <w:pPr>
        <w:pStyle w:val="2"/>
        <w:tabs>
          <w:tab w:val="center" w:pos="4926"/>
        </w:tabs>
        <w:ind w:left="0" w:firstLine="0"/>
      </w:pPr>
      <w:r>
        <w:rPr>
          <w:i w:val="0"/>
        </w:rPr>
        <w:t xml:space="preserve">3. </w:t>
      </w:r>
      <w:r>
        <w:rPr>
          <w:i w:val="0"/>
        </w:rPr>
        <w:tab/>
        <w:t>Организационный раздел</w:t>
      </w:r>
      <w:r>
        <w:rPr>
          <w:b w:val="0"/>
          <w:i w:val="0"/>
        </w:rPr>
        <w:t>……………………………………...</w:t>
      </w:r>
      <w:r>
        <w:rPr>
          <w:i w:val="0"/>
        </w:rPr>
        <w:t xml:space="preserve"> 26 </w:t>
      </w:r>
    </w:p>
    <w:p w:rsidR="00EB109A" w:rsidRDefault="00EB109A" w:rsidP="00EB109A">
      <w:pPr>
        <w:tabs>
          <w:tab w:val="center" w:pos="4926"/>
        </w:tabs>
        <w:ind w:left="0" w:right="0" w:firstLine="0"/>
        <w:jc w:val="left"/>
      </w:pPr>
      <w:r>
        <w:rPr>
          <w:b/>
        </w:rPr>
        <w:t xml:space="preserve">3.1. </w:t>
      </w:r>
      <w:r>
        <w:rPr>
          <w:b/>
        </w:rPr>
        <w:tab/>
      </w:r>
      <w:r>
        <w:t>Кадровое обеспечение…………………………………………...</w:t>
      </w:r>
      <w:r>
        <w:rPr>
          <w:b/>
        </w:rPr>
        <w:t xml:space="preserve"> 26 </w:t>
      </w:r>
    </w:p>
    <w:p w:rsidR="00EB109A" w:rsidRDefault="00EB109A" w:rsidP="00EB109A">
      <w:pPr>
        <w:tabs>
          <w:tab w:val="center" w:pos="4642"/>
          <w:tab w:val="center" w:pos="8754"/>
        </w:tabs>
        <w:ind w:left="0" w:right="0" w:firstLine="0"/>
        <w:jc w:val="left"/>
      </w:pPr>
      <w:r>
        <w:rPr>
          <w:b/>
        </w:rPr>
        <w:t xml:space="preserve">3.2. </w:t>
      </w:r>
      <w:r>
        <w:rPr>
          <w:b/>
        </w:rPr>
        <w:tab/>
      </w:r>
      <w:r>
        <w:t>Нормативно-методическое обеспечение……………………….</w:t>
      </w:r>
      <w:r>
        <w:rPr>
          <w:b/>
        </w:rPr>
        <w:t xml:space="preserve"> </w:t>
      </w:r>
      <w:r>
        <w:rPr>
          <w:b/>
        </w:rPr>
        <w:tab/>
        <w:t xml:space="preserve">28 </w:t>
      </w:r>
    </w:p>
    <w:p w:rsidR="00EB109A" w:rsidRDefault="00EB109A" w:rsidP="00EB109A">
      <w:pPr>
        <w:tabs>
          <w:tab w:val="center" w:pos="4541"/>
        </w:tabs>
        <w:ind w:left="0" w:right="0" w:firstLine="0"/>
        <w:jc w:val="left"/>
      </w:pPr>
      <w:r>
        <w:rPr>
          <w:b/>
        </w:rPr>
        <w:t xml:space="preserve">3.3. </w:t>
      </w:r>
      <w:r>
        <w:rPr>
          <w:b/>
        </w:rPr>
        <w:tab/>
      </w:r>
      <w:r>
        <w:t xml:space="preserve">Требования к условиям работы с обучающимися с особыми      </w:t>
      </w:r>
      <w:r>
        <w:rPr>
          <w:b/>
        </w:rPr>
        <w:t xml:space="preserve"> </w:t>
      </w:r>
    </w:p>
    <w:p w:rsidR="00EB109A" w:rsidRDefault="00EB109A" w:rsidP="00EB109A">
      <w:pPr>
        <w:spacing w:after="224" w:line="256" w:lineRule="auto"/>
        <w:ind w:left="10" w:right="1310" w:hanging="10"/>
        <w:jc w:val="right"/>
      </w:pPr>
      <w:r>
        <w:t>образовательными потребностями……………………………...</w:t>
      </w:r>
      <w:r>
        <w:rPr>
          <w:b/>
        </w:rPr>
        <w:t xml:space="preserve"> 28 </w:t>
      </w:r>
    </w:p>
    <w:p w:rsidR="00EB109A" w:rsidRDefault="00EB109A" w:rsidP="00EB109A">
      <w:pPr>
        <w:ind w:left="991" w:right="416" w:hanging="830"/>
      </w:pPr>
      <w:r>
        <w:rPr>
          <w:b/>
        </w:rPr>
        <w:t xml:space="preserve">3.4. </w:t>
      </w:r>
      <w:r>
        <w:t xml:space="preserve">Система поощрения социальной успешности и проявлений </w:t>
      </w:r>
      <w:r>
        <w:rPr>
          <w:b/>
        </w:rPr>
        <w:t xml:space="preserve"> </w:t>
      </w:r>
      <w:r>
        <w:t>активной  жизненной позиции обучающихся………………….</w:t>
      </w:r>
      <w:r>
        <w:rPr>
          <w:b/>
        </w:rPr>
        <w:t xml:space="preserve"> 29 </w:t>
      </w:r>
    </w:p>
    <w:p w:rsidR="00EB109A" w:rsidRDefault="00EB109A" w:rsidP="00EB109A">
      <w:pPr>
        <w:tabs>
          <w:tab w:val="center" w:pos="4926"/>
        </w:tabs>
        <w:ind w:left="0" w:right="0" w:firstLine="0"/>
        <w:jc w:val="left"/>
      </w:pPr>
      <w:r>
        <w:rPr>
          <w:b/>
        </w:rPr>
        <w:t xml:space="preserve">3.5. </w:t>
      </w:r>
      <w:r>
        <w:rPr>
          <w:b/>
        </w:rPr>
        <w:tab/>
      </w:r>
      <w:r>
        <w:t xml:space="preserve">Анализ воспитательного процесса……………………………... </w:t>
      </w:r>
      <w:r>
        <w:rPr>
          <w:b/>
        </w:rPr>
        <w:t xml:space="preserve">30 </w:t>
      </w:r>
    </w:p>
    <w:p w:rsidR="00D948CD" w:rsidRPr="0012391D" w:rsidRDefault="00D948CD" w:rsidP="00D948CD">
      <w:pPr>
        <w:rPr>
          <w:sz w:val="24"/>
          <w:szCs w:val="24"/>
        </w:rPr>
      </w:pP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1. Целевой раздел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</w:t>
      </w:r>
      <w:r w:rsidRPr="0012391D">
        <w:rPr>
          <w:sz w:val="24"/>
          <w:szCs w:val="24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Нормативные ценностно-целевые основы воспитания обучающихся в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</w:t>
      </w:r>
      <w:r w:rsidRPr="0012391D">
        <w:rPr>
          <w:sz w:val="24"/>
          <w:szCs w:val="24"/>
        </w:rPr>
        <w:t xml:space="preserve">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>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 xml:space="preserve">Воспитательная деятельность в </w:t>
      </w:r>
      <w:r>
        <w:rPr>
          <w:bCs/>
          <w:sz w:val="24"/>
          <w:szCs w:val="24"/>
        </w:rPr>
        <w:t xml:space="preserve">МБОУ «Троицкая СОШ» </w:t>
      </w:r>
      <w:r w:rsidRPr="0012391D">
        <w:rPr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 xml:space="preserve">1.1. Цель и задачи воспитания </w:t>
      </w:r>
      <w:proofErr w:type="gramStart"/>
      <w:r w:rsidRPr="0012391D">
        <w:rPr>
          <w:b/>
          <w:bCs/>
          <w:sz w:val="24"/>
          <w:szCs w:val="24"/>
        </w:rPr>
        <w:t>обучающихся</w:t>
      </w:r>
      <w:proofErr w:type="gramEnd"/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целями воспитания, воспитательной деятельности в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 </w:t>
      </w:r>
      <w:r w:rsidRPr="0012391D">
        <w:rPr>
          <w:sz w:val="24"/>
          <w:szCs w:val="24"/>
        </w:rPr>
        <w:t>являются:</w:t>
      </w:r>
    </w:p>
    <w:p w:rsidR="00D948CD" w:rsidRPr="0012391D" w:rsidRDefault="00D948CD" w:rsidP="00D948CD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создание условий для личностного развития обучающихся, их самоопределения и социализации на основе </w:t>
      </w:r>
      <w:proofErr w:type="spellStart"/>
      <w:r w:rsidRPr="0012391D">
        <w:rPr>
          <w:sz w:val="24"/>
          <w:szCs w:val="24"/>
        </w:rPr>
        <w:t>социокультурных</w:t>
      </w:r>
      <w:proofErr w:type="spellEnd"/>
      <w:r w:rsidRPr="0012391D">
        <w:rPr>
          <w:sz w:val="24"/>
          <w:szCs w:val="24"/>
        </w:rPr>
        <w:t>, духовно-нравственных ценностей и принятых в российском обществе правил и норм</w:t>
      </w:r>
    </w:p>
    <w:p w:rsidR="00D948CD" w:rsidRPr="0012391D" w:rsidRDefault="00D948CD" w:rsidP="00D948CD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</w:t>
      </w:r>
    </w:p>
    <w:p w:rsidR="00D948CD" w:rsidRPr="0012391D" w:rsidRDefault="00D948CD" w:rsidP="00D948CD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Задачами воспитания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 xml:space="preserve">МБОУ «Троицкая СОШ» </w:t>
      </w:r>
      <w:r w:rsidRPr="0012391D">
        <w:rPr>
          <w:sz w:val="24"/>
          <w:szCs w:val="24"/>
        </w:rPr>
        <w:t>является: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целостность и единство воспитательных воздействий на </w:t>
      </w:r>
      <w:proofErr w:type="gramStart"/>
      <w:r w:rsidRPr="0012391D">
        <w:rPr>
          <w:sz w:val="24"/>
          <w:szCs w:val="24"/>
        </w:rPr>
        <w:t>обучающегося</w:t>
      </w:r>
      <w:proofErr w:type="gramEnd"/>
      <w:r w:rsidRPr="0012391D">
        <w:rPr>
          <w:sz w:val="24"/>
          <w:szCs w:val="24"/>
        </w:rPr>
        <w:t>, реализацию возможности социальных проб, самореализацию и самоорганизацию обучающихся, практическую подготовку;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учет социальных потребностей семей обучающихся;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проведение совместной деятельности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 xml:space="preserve"> с родителями (законными представителями);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</w:t>
      </w:r>
      <w:r w:rsidRPr="0012391D">
        <w:rPr>
          <w:sz w:val="24"/>
          <w:szCs w:val="24"/>
        </w:rPr>
        <w:lastRenderedPageBreak/>
        <w:t xml:space="preserve">традициям своей семьи, этнической и (или) </w:t>
      </w:r>
      <w:proofErr w:type="spellStart"/>
      <w:r w:rsidRPr="0012391D">
        <w:rPr>
          <w:sz w:val="24"/>
          <w:szCs w:val="24"/>
        </w:rPr>
        <w:t>социокультурной</w:t>
      </w:r>
      <w:proofErr w:type="spellEnd"/>
      <w:r w:rsidRPr="0012391D">
        <w:rPr>
          <w:sz w:val="24"/>
          <w:szCs w:val="24"/>
        </w:rPr>
        <w:t xml:space="preserve"> группы, родного края, уважения к ценностям других культур;</w:t>
      </w:r>
      <w:proofErr w:type="gramEnd"/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создание условий для развития и реализации </w:t>
      </w:r>
      <w:proofErr w:type="gramStart"/>
      <w:r w:rsidRPr="0012391D">
        <w:rPr>
          <w:sz w:val="24"/>
          <w:szCs w:val="24"/>
        </w:rPr>
        <w:t>интереса</w:t>
      </w:r>
      <w:proofErr w:type="gramEnd"/>
      <w:r w:rsidRPr="0012391D">
        <w:rPr>
          <w:sz w:val="24"/>
          <w:szCs w:val="24"/>
        </w:rPr>
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</w:r>
      <w:proofErr w:type="spellStart"/>
      <w:r w:rsidRPr="0012391D">
        <w:rPr>
          <w:sz w:val="24"/>
          <w:szCs w:val="24"/>
        </w:rPr>
        <w:t>деятельностной</w:t>
      </w:r>
      <w:proofErr w:type="spellEnd"/>
      <w:r w:rsidRPr="0012391D">
        <w:rPr>
          <w:sz w:val="24"/>
          <w:szCs w:val="24"/>
        </w:rPr>
        <w:t xml:space="preserve"> реализации личностного потенциала;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  <w:proofErr w:type="gramEnd"/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  <w:proofErr w:type="gramEnd"/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 xml:space="preserve"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</w:t>
      </w:r>
      <w:proofErr w:type="spellStart"/>
      <w:r w:rsidRPr="0012391D">
        <w:rPr>
          <w:sz w:val="24"/>
          <w:szCs w:val="24"/>
        </w:rPr>
        <w:t>табакокурения</w:t>
      </w:r>
      <w:proofErr w:type="spellEnd"/>
      <w:r w:rsidRPr="0012391D">
        <w:rPr>
          <w:sz w:val="24"/>
          <w:szCs w:val="24"/>
        </w:rPr>
        <w:t>; осознанию необходимости следования принципу предвидения последствий своего поведения;</w:t>
      </w:r>
      <w:proofErr w:type="gramEnd"/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создание условий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  <w:proofErr w:type="gramEnd"/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</w:t>
      </w:r>
      <w:proofErr w:type="gramEnd"/>
      <w:r w:rsidRPr="0012391D">
        <w:rPr>
          <w:sz w:val="24"/>
          <w:szCs w:val="24"/>
        </w:rPr>
        <w:t xml:space="preserve"> в целях недопущения употребления наркотических средств и психотропных веществ, профилактики инфекционных заболеваний;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  <w:proofErr w:type="gramEnd"/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формирование у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 xml:space="preserve">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</w:t>
      </w:r>
      <w:r w:rsidRPr="0012391D">
        <w:rPr>
          <w:sz w:val="24"/>
          <w:szCs w:val="24"/>
        </w:rPr>
        <w:lastRenderedPageBreak/>
        <w:t>благоустройстве класса, Организации, населенного пункта, в котором они проживают;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создание информированности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</w:t>
      </w:r>
      <w:proofErr w:type="spellStart"/>
      <w:r w:rsidRPr="0012391D">
        <w:rPr>
          <w:sz w:val="24"/>
          <w:szCs w:val="24"/>
        </w:rPr>
        <w:t>профориентационной</w:t>
      </w:r>
      <w:proofErr w:type="spellEnd"/>
      <w:r w:rsidRPr="0012391D">
        <w:rPr>
          <w:sz w:val="24"/>
          <w:szCs w:val="24"/>
        </w:rPr>
        <w:t xml:space="preserve"> работы, практической подготовки;</w:t>
      </w:r>
    </w:p>
    <w:p w:rsidR="00D948CD" w:rsidRPr="0012391D" w:rsidRDefault="00D948CD" w:rsidP="00D948CD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оказание психолого-педагогической поддержки, консультационной помощи обучающимся в их профессиональной ориентации, </w:t>
      </w:r>
      <w:proofErr w:type="gramStart"/>
      <w:r w:rsidRPr="0012391D">
        <w:rPr>
          <w:sz w:val="24"/>
          <w:szCs w:val="24"/>
        </w:rPr>
        <w:t>включающей</w:t>
      </w:r>
      <w:proofErr w:type="gramEnd"/>
      <w:r w:rsidRPr="0012391D">
        <w:rPr>
          <w:sz w:val="24"/>
          <w:szCs w:val="24"/>
        </w:rPr>
        <w:t xml:space="preserve">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1.2. Направления воспитания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Программа реализуется в единстве учебной и воспитательной, урочной и внеурочной деятельности </w:t>
      </w:r>
      <w:r>
        <w:rPr>
          <w:bCs/>
          <w:sz w:val="24"/>
          <w:szCs w:val="24"/>
        </w:rPr>
        <w:t xml:space="preserve">МБОУ «Троицкая СОШ» </w:t>
      </w:r>
      <w:r w:rsidRPr="0012391D">
        <w:rPr>
          <w:sz w:val="24"/>
          <w:szCs w:val="24"/>
        </w:rPr>
        <w:t xml:space="preserve"> по основным направлениям воспитания в соответствии с приказом </w:t>
      </w:r>
      <w:proofErr w:type="spellStart"/>
      <w:r w:rsidRPr="0012391D">
        <w:rPr>
          <w:sz w:val="24"/>
          <w:szCs w:val="24"/>
        </w:rPr>
        <w:t>Минпросвещения</w:t>
      </w:r>
      <w:proofErr w:type="spellEnd"/>
      <w:r w:rsidRPr="0012391D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</w:t>
      </w:r>
      <w:r>
        <w:rPr>
          <w:sz w:val="24"/>
          <w:szCs w:val="24"/>
        </w:rPr>
        <w:t> </w:t>
      </w:r>
      <w:r w:rsidRPr="0012391D">
        <w:rPr>
          <w:sz w:val="24"/>
          <w:szCs w:val="24"/>
        </w:rPr>
        <w:t>ФГОС ООО):</w:t>
      </w:r>
    </w:p>
    <w:p w:rsidR="00D948C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гражданскому;</w:t>
      </w:r>
    </w:p>
    <w:p w:rsidR="00D948C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патриотическому;</w:t>
      </w:r>
    </w:p>
    <w:p w:rsidR="00D948C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духовно-нравственному;</w:t>
      </w:r>
    </w:p>
    <w:p w:rsidR="00D948C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эстетическому;</w:t>
      </w:r>
    </w:p>
    <w:p w:rsidR="00D948CD" w:rsidRPr="0012391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физическому</w:t>
      </w:r>
      <w:proofErr w:type="gramEnd"/>
      <w:r w:rsidRPr="0012391D">
        <w:rPr>
          <w:sz w:val="24"/>
          <w:szCs w:val="24"/>
        </w:rPr>
        <w:t xml:space="preserve"> и формирования культуры здоровья и эмоционального благополучия;</w:t>
      </w:r>
    </w:p>
    <w:p w:rsidR="00D948C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трудовому;</w:t>
      </w:r>
    </w:p>
    <w:p w:rsidR="00D948CD" w:rsidRDefault="00D948CD" w:rsidP="00D948CD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экологическому.</w:t>
      </w:r>
    </w:p>
    <w:p w:rsidR="00D948CD" w:rsidRDefault="00D948CD" w:rsidP="00D948C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1.3. Целевые ориентиры результатов воспитания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Требования к личностным результатам освоения обучающимися образовательных программ основного общего образования установлены во ФГОС ООО.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</w:t>
      </w:r>
    </w:p>
    <w:p w:rsidR="00D948CD" w:rsidRDefault="00D948CD" w:rsidP="00D94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гражданского воспитания: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неприятие любых форм экстремизма, дискриминации;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понимание роли различных социальных институтов в жизни человека;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2391D">
        <w:rPr>
          <w:sz w:val="24"/>
          <w:szCs w:val="24"/>
        </w:rPr>
        <w:t>многоконфессиональном</w:t>
      </w:r>
      <w:proofErr w:type="spellEnd"/>
      <w:r w:rsidRPr="0012391D">
        <w:rPr>
          <w:sz w:val="24"/>
          <w:szCs w:val="24"/>
        </w:rPr>
        <w:t xml:space="preserve"> обществе;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представление о способах противодействия коррупции;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948CD" w:rsidRPr="0012391D" w:rsidRDefault="00D948CD" w:rsidP="00D948CD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готовность к участию в гуманитарной деятельности (</w:t>
      </w:r>
      <w:proofErr w:type="spellStart"/>
      <w:r w:rsidRPr="0012391D">
        <w:rPr>
          <w:sz w:val="24"/>
          <w:szCs w:val="24"/>
        </w:rPr>
        <w:t>волонтерство</w:t>
      </w:r>
      <w:proofErr w:type="spellEnd"/>
      <w:r w:rsidRPr="0012391D">
        <w:rPr>
          <w:sz w:val="24"/>
          <w:szCs w:val="24"/>
        </w:rPr>
        <w:t>, помощь людям, нуждающимся в ней);</w:t>
      </w:r>
    </w:p>
    <w:p w:rsidR="00D948CD" w:rsidRDefault="00D948CD" w:rsidP="00D94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патриотического воспитания:</w:t>
      </w:r>
    </w:p>
    <w:p w:rsidR="00D948CD" w:rsidRPr="0012391D" w:rsidRDefault="00D948CD" w:rsidP="00D948CD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12391D">
        <w:rPr>
          <w:sz w:val="24"/>
          <w:szCs w:val="24"/>
        </w:rPr>
        <w:t>многоконфессиональном</w:t>
      </w:r>
      <w:proofErr w:type="spellEnd"/>
      <w:r w:rsidRPr="0012391D">
        <w:rPr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948CD" w:rsidRPr="0012391D" w:rsidRDefault="00D948CD" w:rsidP="00D948CD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D948CD" w:rsidRPr="0012391D" w:rsidRDefault="00D948CD" w:rsidP="00D948CD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948CD" w:rsidRDefault="00D948CD" w:rsidP="00D94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духовно-нравственного воспитания:</w:t>
      </w:r>
    </w:p>
    <w:p w:rsidR="00D948CD" w:rsidRPr="0012391D" w:rsidRDefault="00D948CD" w:rsidP="00D948C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D948CD" w:rsidRPr="0012391D" w:rsidRDefault="00D948CD" w:rsidP="00D948C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948CD" w:rsidRPr="0012391D" w:rsidRDefault="00D948CD" w:rsidP="00D948CD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948CD" w:rsidRDefault="00D948CD" w:rsidP="00D94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эстетического воспитания:</w:t>
      </w:r>
    </w:p>
    <w:p w:rsidR="00D948CD" w:rsidRPr="0012391D" w:rsidRDefault="00D948CD" w:rsidP="00D948CD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948CD" w:rsidRPr="0012391D" w:rsidRDefault="00D948CD" w:rsidP="00D948CD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948CD" w:rsidRPr="0012391D" w:rsidRDefault="00D948CD" w:rsidP="00D948CD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стремление к самовыражению в разных видах искусства;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948C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осознание ценности жизни;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12391D">
        <w:rPr>
          <w:sz w:val="24"/>
          <w:szCs w:val="24"/>
        </w:rPr>
        <w:t>интернет-среде</w:t>
      </w:r>
      <w:proofErr w:type="spellEnd"/>
      <w:proofErr w:type="gramEnd"/>
      <w:r w:rsidRPr="0012391D">
        <w:rPr>
          <w:sz w:val="24"/>
          <w:szCs w:val="24"/>
        </w:rPr>
        <w:t>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 xml:space="preserve">умение </w:t>
      </w:r>
      <w:proofErr w:type="gramStart"/>
      <w:r w:rsidRPr="0012391D">
        <w:rPr>
          <w:sz w:val="24"/>
          <w:szCs w:val="24"/>
        </w:rPr>
        <w:t>принимать себя и других, не осуждая</w:t>
      </w:r>
      <w:proofErr w:type="gramEnd"/>
      <w:r w:rsidRPr="0012391D">
        <w:rPr>
          <w:sz w:val="24"/>
          <w:szCs w:val="24"/>
        </w:rPr>
        <w:t>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948CD" w:rsidRPr="0012391D" w:rsidRDefault="00D948CD" w:rsidP="00D948CD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человека;</w:t>
      </w:r>
    </w:p>
    <w:p w:rsidR="00D948CD" w:rsidRDefault="00D948CD" w:rsidP="00D94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трудового воспитания:</w:t>
      </w:r>
    </w:p>
    <w:p w:rsidR="00D948CD" w:rsidRPr="0012391D" w:rsidRDefault="00D948CD" w:rsidP="00D948CD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48CD" w:rsidRPr="0012391D" w:rsidRDefault="00D948CD" w:rsidP="00D948CD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948CD" w:rsidRPr="0012391D" w:rsidRDefault="00D948CD" w:rsidP="00D948CD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948CD" w:rsidRPr="0012391D" w:rsidRDefault="00D948CD" w:rsidP="00D948CD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готовность адаптироваться в профессиональной среде;</w:t>
      </w:r>
    </w:p>
    <w:p w:rsidR="00D948CD" w:rsidRPr="0012391D" w:rsidRDefault="00D948CD" w:rsidP="00D948CD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уважение к труду и результатам трудовой деятельности;</w:t>
      </w:r>
    </w:p>
    <w:p w:rsidR="00D948CD" w:rsidRPr="0012391D" w:rsidRDefault="00D948CD" w:rsidP="00D948CD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D948CD" w:rsidRDefault="00D948CD" w:rsidP="00D94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экологического воспитания:</w:t>
      </w:r>
    </w:p>
    <w:p w:rsidR="00D948CD" w:rsidRPr="0012391D" w:rsidRDefault="00D948CD" w:rsidP="00D948CD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948CD" w:rsidRPr="0012391D" w:rsidRDefault="00D948CD" w:rsidP="00D948CD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948CD" w:rsidRPr="0012391D" w:rsidRDefault="00D948CD" w:rsidP="00D948CD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активное неприятие действий, приносящих вред окружающей среде;</w:t>
      </w:r>
    </w:p>
    <w:p w:rsidR="00D948CD" w:rsidRPr="0012391D" w:rsidRDefault="00D948CD" w:rsidP="00D948CD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948CD" w:rsidRPr="0012391D" w:rsidRDefault="00D948CD" w:rsidP="00D948CD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2. Содержательный раздел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2.1. Уклад общеобразовательной организации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В данном разделе раскрываются основные особенности уклада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</w:t>
      </w:r>
      <w:r w:rsidRPr="0012391D">
        <w:rPr>
          <w:sz w:val="24"/>
          <w:szCs w:val="24"/>
        </w:rPr>
        <w:t>. 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12391D">
        <w:rPr>
          <w:sz w:val="24"/>
          <w:szCs w:val="24"/>
        </w:rPr>
        <w:t>ии и её</w:t>
      </w:r>
      <w:proofErr w:type="gramEnd"/>
      <w:r w:rsidRPr="0012391D">
        <w:rPr>
          <w:sz w:val="24"/>
          <w:szCs w:val="24"/>
        </w:rPr>
        <w:t xml:space="preserve"> репутацию в окружающем образовательном пространстве, социуме.</w:t>
      </w:r>
    </w:p>
    <w:p w:rsidR="00D948CD" w:rsidRPr="0012391D" w:rsidRDefault="00D948CD" w:rsidP="00D948CD">
      <w:pPr>
        <w:rPr>
          <w:sz w:val="24"/>
          <w:szCs w:val="24"/>
        </w:rPr>
      </w:pP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 </w:t>
      </w:r>
      <w:r w:rsidRPr="0012391D">
        <w:rPr>
          <w:sz w:val="24"/>
          <w:szCs w:val="24"/>
        </w:rPr>
        <w:t>имеет сформировавшиеся принципы и традиции воспитательной работы. Контингент школы составляют преимущественно дети из близлежащих жилых районов.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948CD" w:rsidRPr="0012391D" w:rsidRDefault="00D948CD" w:rsidP="00D948CD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948CD" w:rsidRPr="0012391D" w:rsidRDefault="00D948CD" w:rsidP="00D948CD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948CD" w:rsidRPr="0012391D" w:rsidRDefault="00D948CD" w:rsidP="00D948CD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948CD" w:rsidRPr="0012391D" w:rsidRDefault="00D948CD" w:rsidP="00D948CD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948CD" w:rsidRPr="0012391D" w:rsidRDefault="00D948CD" w:rsidP="00D948CD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Школа сформировала следующие традиции воспитательной работы: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2) важной чертой каждого ключевого дела и </w:t>
      </w:r>
      <w:proofErr w:type="gramStart"/>
      <w:r w:rsidRPr="0012391D">
        <w:rPr>
          <w:sz w:val="24"/>
          <w:szCs w:val="24"/>
        </w:rPr>
        <w:t>большинства</w:t>
      </w:r>
      <w:proofErr w:type="gramEnd"/>
      <w:r w:rsidRPr="0012391D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4) в проведении общешкольных дел отсутствует </w:t>
      </w:r>
      <w:proofErr w:type="spellStart"/>
      <w:r w:rsidRPr="0012391D">
        <w:rPr>
          <w:sz w:val="24"/>
          <w:szCs w:val="24"/>
        </w:rPr>
        <w:t>соревновательность</w:t>
      </w:r>
      <w:proofErr w:type="spellEnd"/>
      <w:r w:rsidRPr="0012391D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12391D">
        <w:rPr>
          <w:sz w:val="24"/>
          <w:szCs w:val="24"/>
        </w:rPr>
        <w:t>межклассное</w:t>
      </w:r>
      <w:proofErr w:type="spellEnd"/>
      <w:r w:rsidRPr="0012391D">
        <w:rPr>
          <w:sz w:val="24"/>
          <w:szCs w:val="24"/>
        </w:rPr>
        <w:t xml:space="preserve"> и </w:t>
      </w:r>
      <w:proofErr w:type="spellStart"/>
      <w:r w:rsidRPr="0012391D">
        <w:rPr>
          <w:sz w:val="24"/>
          <w:szCs w:val="24"/>
        </w:rPr>
        <w:t>межвозрастное</w:t>
      </w:r>
      <w:proofErr w:type="spellEnd"/>
      <w:r w:rsidRPr="0012391D">
        <w:rPr>
          <w:sz w:val="24"/>
          <w:szCs w:val="24"/>
        </w:rPr>
        <w:t xml:space="preserve"> взаимодействие школьников, а также их социальная активность;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6) ключевой фигурой воспитания в основной школе является классный руководитель, реализующий по отношению к </w:t>
      </w:r>
      <w:proofErr w:type="gramStart"/>
      <w:r w:rsidRPr="0012391D">
        <w:rPr>
          <w:sz w:val="24"/>
          <w:szCs w:val="24"/>
        </w:rPr>
        <w:t>детям</w:t>
      </w:r>
      <w:proofErr w:type="gramEnd"/>
      <w:r w:rsidRPr="0012391D">
        <w:rPr>
          <w:sz w:val="24"/>
          <w:szCs w:val="24"/>
        </w:rPr>
        <w:t xml:space="preserve"> в том числе защитную, личностно развивающую, организационную, посредническую (в разрешении конфликтов) функции.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2.2. Виды, формы и содержание воспитательной деятельности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</w:t>
      </w:r>
      <w:proofErr w:type="gramStart"/>
      <w:r w:rsidRPr="0012391D">
        <w:rPr>
          <w:sz w:val="24"/>
          <w:szCs w:val="24"/>
        </w:rPr>
        <w:t>гада</w:t>
      </w:r>
      <w:proofErr w:type="gramEnd"/>
      <w:r w:rsidRPr="0012391D">
        <w:rPr>
          <w:sz w:val="24"/>
          <w:szCs w:val="24"/>
        </w:rPr>
        <w:t xml:space="preserve"> в рамках определённого направления деятельности в </w:t>
      </w:r>
      <w:r>
        <w:rPr>
          <w:bCs/>
          <w:sz w:val="24"/>
          <w:szCs w:val="24"/>
        </w:rPr>
        <w:t>МБОУ «Троицкая СОШ»</w:t>
      </w:r>
      <w:r w:rsidRPr="0012391D">
        <w:rPr>
          <w:sz w:val="24"/>
          <w:szCs w:val="24"/>
        </w:rPr>
        <w:t>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</w:t>
      </w:r>
      <w:proofErr w:type="gramStart"/>
      <w:r w:rsidRPr="0012391D">
        <w:rPr>
          <w:sz w:val="24"/>
          <w:szCs w:val="24"/>
        </w:rPr>
        <w:t>инвариантных</w:t>
      </w:r>
      <w:proofErr w:type="gramEnd"/>
      <w:r w:rsidRPr="0012391D">
        <w:rPr>
          <w:sz w:val="24"/>
          <w:szCs w:val="24"/>
        </w:rPr>
        <w:t xml:space="preserve">) модули и дополнительные (вариативные) модули, отражающие специфику воспитательной деятельности в </w:t>
      </w:r>
      <w:r>
        <w:rPr>
          <w:bCs/>
          <w:sz w:val="24"/>
          <w:szCs w:val="24"/>
        </w:rPr>
        <w:t>МБОУ «Троицкая СОШ»</w:t>
      </w:r>
      <w:r w:rsidRPr="0012391D">
        <w:rPr>
          <w:sz w:val="24"/>
          <w:szCs w:val="24"/>
        </w:rPr>
        <w:t>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Школьный урок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12391D">
        <w:rPr>
          <w:sz w:val="24"/>
          <w:szCs w:val="24"/>
        </w:rPr>
        <w:t>социокультурных</w:t>
      </w:r>
      <w:proofErr w:type="spellEnd"/>
      <w:r w:rsidRPr="0012391D">
        <w:rPr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реализация в обучении;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побуждение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организации; установление и поддержку доброжелательной атмосферы;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организацию шефства </w:t>
      </w:r>
      <w:proofErr w:type="gramStart"/>
      <w:r w:rsidRPr="0012391D">
        <w:rPr>
          <w:sz w:val="24"/>
          <w:szCs w:val="24"/>
        </w:rPr>
        <w:t>мотивированных</w:t>
      </w:r>
      <w:proofErr w:type="gramEnd"/>
      <w:r w:rsidRPr="0012391D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948CD" w:rsidRPr="0012391D" w:rsidRDefault="00D948CD" w:rsidP="00D948CD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Внеурочная деятельность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proofErr w:type="gramStart"/>
      <w:r w:rsidRPr="0012391D">
        <w:rPr>
          <w:sz w:val="24"/>
          <w:szCs w:val="24"/>
        </w:rPr>
        <w:t>обучающимися</w:t>
      </w:r>
      <w:proofErr w:type="gramEnd"/>
      <w:r w:rsidRPr="0012391D">
        <w:rPr>
          <w:sz w:val="24"/>
          <w:szCs w:val="24"/>
        </w:rPr>
        <w:t xml:space="preserve"> курсов: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курсы, занятия экологической, природоохранной направленности;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>курсы, занятия в области искусств, художественного творчества разных видов и жанров;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курсы, занятия туристско-краеведческой направленности;</w:t>
      </w:r>
    </w:p>
    <w:p w:rsidR="00D948CD" w:rsidRPr="0012391D" w:rsidRDefault="00D948CD" w:rsidP="00D948CD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курсы, занятия оздоровительной и спортивной направленности.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Основные школьные дела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D948CD" w:rsidRPr="0012391D" w:rsidRDefault="00D948CD" w:rsidP="00D948CD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Классное руководство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Реализация воспитательного потенциала классного руководства (деятельности педагогических работников, осуществляющих классное руководство как особого вида педагогическую деятельность, направленную в первую очередь на решение задач воспитания и социализации обучающихся) предусматривает: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планирование и проведение классных часов;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12391D">
        <w:rPr>
          <w:sz w:val="24"/>
          <w:szCs w:val="24"/>
        </w:rPr>
        <w:t>обучающимся</w:t>
      </w:r>
      <w:proofErr w:type="gramEnd"/>
      <w:r w:rsidRPr="0012391D">
        <w:rPr>
          <w:sz w:val="24"/>
          <w:szCs w:val="24"/>
        </w:rPr>
        <w:t xml:space="preserve"> в их подготовке, проведении и анализе;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</w:t>
      </w:r>
      <w:r w:rsidRPr="0012391D">
        <w:rPr>
          <w:sz w:val="24"/>
          <w:szCs w:val="24"/>
        </w:rPr>
        <w:lastRenderedPageBreak/>
        <w:t>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12391D">
        <w:rPr>
          <w:sz w:val="24"/>
          <w:szCs w:val="24"/>
        </w:rPr>
        <w:t>командообразование</w:t>
      </w:r>
      <w:proofErr w:type="spellEnd"/>
      <w:r w:rsidRPr="0012391D">
        <w:rPr>
          <w:sz w:val="24"/>
          <w:szCs w:val="24"/>
        </w:rPr>
        <w:t xml:space="preserve">, </w:t>
      </w:r>
      <w:proofErr w:type="spellStart"/>
      <w:r w:rsidRPr="0012391D">
        <w:rPr>
          <w:sz w:val="24"/>
          <w:szCs w:val="24"/>
        </w:rPr>
        <w:t>внеучебные</w:t>
      </w:r>
      <w:proofErr w:type="spellEnd"/>
      <w:r w:rsidRPr="0012391D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выработку совместно с </w:t>
      </w:r>
      <w:proofErr w:type="gramStart"/>
      <w:r w:rsidRPr="0012391D">
        <w:rPr>
          <w:sz w:val="24"/>
          <w:szCs w:val="24"/>
        </w:rPr>
        <w:t>обучающимися</w:t>
      </w:r>
      <w:proofErr w:type="gramEnd"/>
      <w:r w:rsidRPr="0012391D">
        <w:rPr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индивидуальную работу с </w:t>
      </w:r>
      <w:proofErr w:type="gramStart"/>
      <w:r w:rsidRPr="0012391D">
        <w:rPr>
          <w:sz w:val="24"/>
          <w:szCs w:val="24"/>
        </w:rPr>
        <w:t>обучающимися</w:t>
      </w:r>
      <w:proofErr w:type="gramEnd"/>
      <w:r w:rsidRPr="0012391D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12391D">
        <w:rPr>
          <w:sz w:val="24"/>
          <w:szCs w:val="24"/>
        </w:rPr>
        <w:t>внеучебной</w:t>
      </w:r>
      <w:proofErr w:type="spellEnd"/>
      <w:r w:rsidRPr="0012391D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организации;</w:t>
      </w:r>
    </w:p>
    <w:p w:rsidR="00D948CD" w:rsidRPr="0012391D" w:rsidRDefault="00D948CD" w:rsidP="00D948CD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проведение в классе праздников, конкурсов, соревнований и т. п.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Внешкольные мероприятия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948CD" w:rsidRPr="0012391D" w:rsidRDefault="00D948CD" w:rsidP="00D948CD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внешкольные мероприятия, в том числе организуемые совместно с социальными партнёрами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</w:t>
      </w:r>
      <w:r w:rsidRPr="0012391D">
        <w:rPr>
          <w:sz w:val="24"/>
          <w:szCs w:val="24"/>
        </w:rPr>
        <w:t>;</w:t>
      </w:r>
    </w:p>
    <w:p w:rsidR="00D948CD" w:rsidRPr="0012391D" w:rsidRDefault="00D948CD" w:rsidP="00D948CD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 </w:t>
      </w:r>
      <w:r w:rsidRPr="0012391D">
        <w:rPr>
          <w:sz w:val="24"/>
          <w:szCs w:val="24"/>
        </w:rPr>
        <w:t>учебным предметам, курсам, модулям;</w:t>
      </w:r>
    </w:p>
    <w:p w:rsidR="00D948CD" w:rsidRPr="0012391D" w:rsidRDefault="00D948CD" w:rsidP="00D948CD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</w:t>
      </w:r>
      <w:r w:rsidRPr="0012391D">
        <w:rPr>
          <w:sz w:val="24"/>
          <w:szCs w:val="24"/>
        </w:rPr>
        <w:lastRenderedPageBreak/>
        <w:t>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948CD" w:rsidRPr="0012391D" w:rsidRDefault="00D948CD" w:rsidP="00D948CD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  <w:proofErr w:type="gramEnd"/>
    </w:p>
    <w:p w:rsidR="00D948CD" w:rsidRPr="0012391D" w:rsidRDefault="00D948CD" w:rsidP="00D948CD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Организация предметно-пространственной среды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>Реализация воспитательного потенциала предметно-пространственной среды предусматривает: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оформление внешнего вида, фасада, холла при входе, здания 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</w:t>
      </w:r>
      <w:r w:rsidRPr="0012391D">
        <w:rPr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proofErr w:type="gramStart"/>
      <w:r w:rsidRPr="0012391D">
        <w:rPr>
          <w:sz w:val="24"/>
          <w:szCs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звуковое пространство в общеобразовательной организации – работа школьного радио, </w:t>
      </w:r>
      <w:proofErr w:type="spellStart"/>
      <w:r w:rsidRPr="0012391D">
        <w:rPr>
          <w:sz w:val="24"/>
          <w:szCs w:val="24"/>
        </w:rPr>
        <w:t>аудиосообщения</w:t>
      </w:r>
      <w:proofErr w:type="spellEnd"/>
      <w:r w:rsidRPr="0012391D">
        <w:rPr>
          <w:sz w:val="24"/>
          <w:szCs w:val="24"/>
        </w:rPr>
        <w:t xml:space="preserve"> в МБОУ Школа № 3 (школьные звонки-мелодии, информационные сообщения, музыка)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«места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МБОУ Школа № 3 или на прилегающей территории для общественно-гражданского почитания лиц, мест, событий в истории России; мемориалы воинской славы, памятники, памятные доски в общеобразовательной организации;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«места новостей» —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п.;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друга, </w:t>
      </w:r>
      <w:proofErr w:type="spellStart"/>
      <w:r w:rsidRPr="0012391D">
        <w:rPr>
          <w:sz w:val="24"/>
          <w:szCs w:val="24"/>
        </w:rPr>
        <w:t>фотоотчётов</w:t>
      </w:r>
      <w:proofErr w:type="spellEnd"/>
      <w:r w:rsidRPr="0012391D">
        <w:rPr>
          <w:sz w:val="24"/>
          <w:szCs w:val="24"/>
        </w:rPr>
        <w:t xml:space="preserve"> об интересных событиях в общеобразовательной организации;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благоустройство, озеленение территории при 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тихого отдыха;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благоустройство закреплённых за классом аудиторий классными руководителями вместе </w:t>
      </w:r>
      <w:proofErr w:type="gramStart"/>
      <w:r w:rsidRPr="0012391D">
        <w:rPr>
          <w:sz w:val="24"/>
          <w:szCs w:val="24"/>
        </w:rPr>
        <w:t>с</w:t>
      </w:r>
      <w:proofErr w:type="gramEnd"/>
      <w:r w:rsidRPr="0012391D">
        <w:rPr>
          <w:sz w:val="24"/>
          <w:szCs w:val="24"/>
        </w:rPr>
        <w:t xml:space="preserve"> обучающимися;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событийный дизайн — оформление пространства проведения событий праздников, церемоний, торжественных линеек, творческих вечеров;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совместные с </w:t>
      </w:r>
      <w:proofErr w:type="gramStart"/>
      <w:r w:rsidRPr="0012391D">
        <w:rPr>
          <w:sz w:val="24"/>
          <w:szCs w:val="24"/>
        </w:rPr>
        <w:t>обучающимися</w:t>
      </w:r>
      <w:proofErr w:type="gramEnd"/>
      <w:r w:rsidRPr="0012391D">
        <w:rPr>
          <w:sz w:val="24"/>
          <w:szCs w:val="24"/>
        </w:rPr>
        <w:t xml:space="preserve"> разработку, создание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D948CD" w:rsidRPr="0012391D" w:rsidRDefault="00D948CD" w:rsidP="00D948CD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 xml:space="preserve"> с особыми образовательными потребностями и ОВЗ.</w:t>
      </w:r>
    </w:p>
    <w:p w:rsidR="00D948CD" w:rsidRPr="0012391D" w:rsidRDefault="00D948CD" w:rsidP="00D948CD">
      <w:pPr>
        <w:jc w:val="center"/>
        <w:rPr>
          <w:sz w:val="24"/>
          <w:szCs w:val="24"/>
        </w:rPr>
      </w:pPr>
      <w:r w:rsidRPr="0012391D">
        <w:rPr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D948CD" w:rsidRPr="0012391D" w:rsidRDefault="00D948CD" w:rsidP="00D948CD">
      <w:pPr>
        <w:rPr>
          <w:sz w:val="24"/>
          <w:szCs w:val="24"/>
        </w:rPr>
      </w:pPr>
      <w:r w:rsidRPr="0012391D">
        <w:rPr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12391D">
        <w:rPr>
          <w:sz w:val="24"/>
          <w:szCs w:val="24"/>
        </w:rPr>
        <w:t>обучающихся</w:t>
      </w:r>
      <w:proofErr w:type="gramEnd"/>
      <w:r w:rsidRPr="0012391D">
        <w:rPr>
          <w:sz w:val="24"/>
          <w:szCs w:val="24"/>
        </w:rPr>
        <w:t xml:space="preserve"> предусматривает: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создание и деятельность в школе,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>
        <w:rPr>
          <w:bCs/>
          <w:sz w:val="24"/>
          <w:szCs w:val="24"/>
        </w:rPr>
        <w:t>МБОУ «Троицкая СОШ»</w:t>
      </w:r>
      <w:r w:rsidRPr="0012391D">
        <w:rPr>
          <w:sz w:val="24"/>
          <w:szCs w:val="24"/>
        </w:rPr>
        <w:t>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 в </w:t>
      </w:r>
      <w:r>
        <w:rPr>
          <w:bCs/>
          <w:sz w:val="24"/>
          <w:szCs w:val="24"/>
        </w:rPr>
        <w:t>МБОУ «</w:t>
      </w:r>
      <w:proofErr w:type="gramStart"/>
      <w:r>
        <w:rPr>
          <w:bCs/>
          <w:sz w:val="24"/>
          <w:szCs w:val="24"/>
        </w:rPr>
        <w:t>Троицкая</w:t>
      </w:r>
      <w:proofErr w:type="gramEnd"/>
      <w:r>
        <w:rPr>
          <w:bCs/>
          <w:sz w:val="24"/>
          <w:szCs w:val="24"/>
        </w:rPr>
        <w:t xml:space="preserve"> СОШ»</w:t>
      </w:r>
      <w:r w:rsidRPr="0012391D">
        <w:rPr>
          <w:sz w:val="24"/>
          <w:szCs w:val="24"/>
        </w:rPr>
        <w:t>, условий обучения и воспитания;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 xml:space="preserve">родительские форумы при интернет-сайте общеобразовательной организации, </w:t>
      </w:r>
      <w:proofErr w:type="spellStart"/>
      <w:proofErr w:type="gramStart"/>
      <w:r w:rsidRPr="0012391D">
        <w:rPr>
          <w:sz w:val="24"/>
          <w:szCs w:val="24"/>
        </w:rPr>
        <w:t>интернет-сообщества</w:t>
      </w:r>
      <w:proofErr w:type="spellEnd"/>
      <w:proofErr w:type="gramEnd"/>
      <w:r w:rsidRPr="0012391D">
        <w:rPr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 w:val="24"/>
          <w:szCs w:val="24"/>
        </w:rPr>
      </w:pPr>
      <w:r w:rsidRPr="0012391D">
        <w:rPr>
          <w:sz w:val="24"/>
          <w:szCs w:val="24"/>
        </w:rPr>
        <w:lastRenderedPageBreak/>
        <w:t>привлечение родителей (законных представителей) к подготовке и проведению классных и общешкольных мероприятий;</w:t>
      </w:r>
    </w:p>
    <w:p w:rsidR="00D948CD" w:rsidRPr="0012391D" w:rsidRDefault="00D948CD" w:rsidP="00D948CD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jc w:val="left"/>
        <w:rPr>
          <w:sz w:val="24"/>
          <w:szCs w:val="24"/>
        </w:rPr>
      </w:pPr>
      <w:r w:rsidRPr="0012391D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EB109A" w:rsidRDefault="00EB109A" w:rsidP="00EB109A">
      <w:pPr>
        <w:spacing w:after="24" w:line="256" w:lineRule="auto"/>
        <w:ind w:left="0" w:right="0" w:firstLine="0"/>
        <w:jc w:val="left"/>
      </w:pPr>
      <w:r>
        <w:t xml:space="preserve">        </w:t>
      </w:r>
      <w:r>
        <w:rPr>
          <w:b/>
        </w:rPr>
        <w:t xml:space="preserve"> </w:t>
      </w:r>
    </w:p>
    <w:p w:rsidR="00EB109A" w:rsidRDefault="00EB109A" w:rsidP="00EB109A">
      <w:pPr>
        <w:pStyle w:val="2"/>
        <w:ind w:left="2"/>
      </w:pPr>
      <w:r>
        <w:rPr>
          <w:i w:val="0"/>
        </w:rPr>
        <w:t xml:space="preserve">3. Организационный раздел </w:t>
      </w:r>
    </w:p>
    <w:p w:rsidR="00EB109A" w:rsidRDefault="00EB109A" w:rsidP="00EB109A">
      <w:pPr>
        <w:pStyle w:val="3"/>
        <w:ind w:left="2"/>
      </w:pPr>
      <w:r>
        <w:t xml:space="preserve">3.1. Кадровое обеспечение </w:t>
      </w:r>
    </w:p>
    <w:p w:rsidR="00EB109A" w:rsidRDefault="00EB109A" w:rsidP="00EB109A">
      <w:pPr>
        <w:ind w:left="-5" w:right="132"/>
      </w:pPr>
      <w:r>
        <w:t xml:space="preserve">    Решающую роль в достижении главного результата – качественного образования школьников играет профессионализм педагогических и управленческих кадров. В соответствии с этим важнейшим направлением деятельности школы является: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работников;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работа по удовлетворению потребностей образовательного учреждения в высококвалифицированных и творческих кадрах;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повышение престижа педагогической профессии.  </w:t>
      </w:r>
    </w:p>
    <w:p w:rsidR="00EB109A" w:rsidRDefault="00EB109A" w:rsidP="00EB109A">
      <w:pPr>
        <w:ind w:left="-5" w:right="132"/>
      </w:pPr>
      <w:r>
        <w:t xml:space="preserve">В данном направлении проводятся следующие мероприятия: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создание комфортных условий для привлечения молодых специалистов;  - обеспечение возможности прохождения педагогами повышения квалификации;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создание условий самоподготовки педагогов для успешности в прохождении аттестации на более высокую квалификационную категорию;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разработка индивидуальных маршрутов сопровождения педагогов;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оснащение материально - технической базы;  </w:t>
      </w:r>
    </w:p>
    <w:p w:rsidR="00EB109A" w:rsidRDefault="00EB109A" w:rsidP="00EB109A">
      <w:pPr>
        <w:numPr>
          <w:ilvl w:val="0"/>
          <w:numId w:val="26"/>
        </w:numPr>
        <w:spacing w:after="14"/>
        <w:ind w:right="132" w:hanging="163"/>
      </w:pPr>
      <w:r>
        <w:t xml:space="preserve">использование рациональных педагогических нагрузок;  - помощь педагогу в выборе темы самообразования;   - сопровождение педагогов по теме самообразования.  </w:t>
      </w:r>
    </w:p>
    <w:p w:rsidR="00EB109A" w:rsidRDefault="00EB109A" w:rsidP="00EB109A">
      <w:pPr>
        <w:spacing w:after="22" w:line="256" w:lineRule="auto"/>
        <w:ind w:left="0" w:right="0" w:firstLine="0"/>
        <w:jc w:val="left"/>
      </w:pPr>
      <w:r>
        <w:rPr>
          <w:i/>
        </w:rPr>
        <w:t xml:space="preserve">Развитие кадрового потенциала.  </w:t>
      </w:r>
    </w:p>
    <w:p w:rsidR="00EB109A" w:rsidRDefault="00EB109A" w:rsidP="00EB109A">
      <w:pPr>
        <w:ind w:left="-5" w:right="132"/>
      </w:pPr>
      <w:r>
        <w:t xml:space="preserve">        В школе запланированы и проводятся мероприятия, направленные на повышение квалификации работников образовательного учреждения в области  воспитания, организация научно-методической поддержки и сопровождения педагогов с учетом планируемых потребностей образовательной системы ОО и имеющихся у самих педагогов интересов. При планировании работы с педагогами учитываются: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нормативные документы Министерства образования Российской Федерации, определяющие главные направления воспитательной работы;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проблемы воспитания, стоящие в центре внимания;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lastRenderedPageBreak/>
        <w:t xml:space="preserve">основные направления воспитательной работы, сложившиеся в школе, в том числе проблемы, над которыми работает школа;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реальное состояние воспитательной работы в школе и уровень развития личности воспитанников;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proofErr w:type="gramStart"/>
      <w:r>
        <w:t xml:space="preserve">возрастные особенности воспитанников и специфические проблемы воспитания школьников, возникающие на каждом этапе формирования личности;  -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  </w:t>
      </w:r>
      <w:proofErr w:type="gramEnd"/>
    </w:p>
    <w:p w:rsidR="00EB109A" w:rsidRDefault="00EB109A" w:rsidP="00EB109A">
      <w:pPr>
        <w:ind w:left="423" w:right="132"/>
      </w:pPr>
      <w:r>
        <w:t xml:space="preserve">В работе классных руководителей проходит изучение: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нормативных документов; 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научных разработок по вопросам повышения квалификации педагогических кадров;   </w:t>
      </w:r>
    </w:p>
    <w:p w:rsidR="00EB109A" w:rsidRDefault="00EB109A" w:rsidP="00EB109A">
      <w:pPr>
        <w:numPr>
          <w:ilvl w:val="0"/>
          <w:numId w:val="26"/>
        </w:numPr>
        <w:spacing w:after="26" w:line="256" w:lineRule="auto"/>
        <w:ind w:right="132" w:hanging="163"/>
      </w:pPr>
      <w:r>
        <w:t xml:space="preserve">изучение организации и содержания учебно-воспитательного процесса;  </w:t>
      </w:r>
    </w:p>
    <w:p w:rsidR="00EB109A" w:rsidRDefault="00EB109A" w:rsidP="00EB109A">
      <w:pPr>
        <w:numPr>
          <w:ilvl w:val="0"/>
          <w:numId w:val="26"/>
        </w:numPr>
        <w:ind w:right="132" w:hanging="163"/>
      </w:pPr>
      <w:r>
        <w:t xml:space="preserve">глубокий и всесторонний анализ состояния и результатов воспитательной работы в школе;   </w:t>
      </w:r>
    </w:p>
    <w:p w:rsidR="00EB109A" w:rsidRDefault="00EB109A" w:rsidP="00EB109A">
      <w:pPr>
        <w:numPr>
          <w:ilvl w:val="0"/>
          <w:numId w:val="26"/>
        </w:numPr>
        <w:spacing w:after="219"/>
        <w:ind w:right="132" w:hanging="163"/>
      </w:pPr>
      <w:r>
        <w:t xml:space="preserve">знание важнейших тенденций развития учебно-воспитательного процесса и качества подготовки обучающихся. </w:t>
      </w:r>
    </w:p>
    <w:p w:rsidR="00EB109A" w:rsidRDefault="00EB109A" w:rsidP="00EB109A">
      <w:pPr>
        <w:pStyle w:val="1"/>
        <w:spacing w:after="0" w:line="256" w:lineRule="auto"/>
        <w:ind w:left="154" w:right="283"/>
        <w:jc w:val="center"/>
      </w:pPr>
      <w:r>
        <w:t xml:space="preserve">Кадровое обеспечение воспитательного процесса </w:t>
      </w:r>
    </w:p>
    <w:p w:rsidR="00EB109A" w:rsidRDefault="00EB109A" w:rsidP="00EB109A">
      <w:pPr>
        <w:spacing w:after="0" w:line="256" w:lineRule="auto"/>
        <w:ind w:left="0" w:right="7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06" w:type="dxa"/>
          <w:right w:w="110" w:type="dxa"/>
        </w:tblCellMar>
        <w:tblLook w:val="04A0"/>
      </w:tblPr>
      <w:tblGrid>
        <w:gridCol w:w="761"/>
        <w:gridCol w:w="2921"/>
        <w:gridCol w:w="5891"/>
      </w:tblGrid>
      <w:tr w:rsidR="00EB109A" w:rsidTr="00EB109A">
        <w:trPr>
          <w:trHeight w:val="6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21" w:line="256" w:lineRule="auto"/>
              <w:ind w:left="13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EB109A" w:rsidRDefault="00EB109A">
            <w:pPr>
              <w:spacing w:after="0" w:line="256" w:lineRule="auto"/>
              <w:ind w:left="7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182" w:right="0" w:firstLine="0"/>
              <w:jc w:val="left"/>
            </w:pPr>
            <w:r>
              <w:rPr>
                <w:b/>
              </w:rPr>
              <w:t xml:space="preserve">ФИО специалиста 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</w:rPr>
              <w:t xml:space="preserve">Должность </w:t>
            </w:r>
          </w:p>
        </w:tc>
      </w:tr>
      <w:tr w:rsidR="00EB109A" w:rsidTr="00EB109A">
        <w:trPr>
          <w:trHeight w:val="33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>
            <w:pPr>
              <w:spacing w:after="0" w:line="256" w:lineRule="auto"/>
              <w:ind w:left="2" w:right="0" w:firstLine="0"/>
              <w:jc w:val="left"/>
            </w:pPr>
            <w:r>
              <w:t>Быкова С.В.</w:t>
            </w:r>
            <w:r w:rsidR="00EB109A"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 w:rsidP="00896F23">
            <w:pPr>
              <w:spacing w:after="0" w:line="256" w:lineRule="auto"/>
              <w:ind w:left="0" w:right="0" w:firstLine="0"/>
              <w:jc w:val="left"/>
            </w:pPr>
            <w:r>
              <w:t xml:space="preserve">Ответственный за </w:t>
            </w:r>
            <w:r w:rsidR="00EB109A">
              <w:t xml:space="preserve"> ВР </w:t>
            </w:r>
          </w:p>
        </w:tc>
      </w:tr>
      <w:tr w:rsidR="00EB109A" w:rsidTr="00EB109A">
        <w:trPr>
          <w:trHeight w:val="33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>
            <w:pPr>
              <w:spacing w:after="0" w:line="256" w:lineRule="auto"/>
              <w:ind w:left="2" w:right="0" w:firstLine="0"/>
              <w:jc w:val="left"/>
            </w:pPr>
            <w:r>
              <w:t>Быкова С.В.</w:t>
            </w:r>
            <w:r w:rsidR="00EB109A"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Советник по воспитанию </w:t>
            </w:r>
          </w:p>
        </w:tc>
      </w:tr>
      <w:tr w:rsidR="00EB109A" w:rsidTr="00EB109A">
        <w:trPr>
          <w:trHeight w:val="33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t xml:space="preserve">Тарасова И.В.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t>Тьютер</w:t>
            </w:r>
            <w:proofErr w:type="spellEnd"/>
            <w:r>
              <w:t xml:space="preserve"> </w:t>
            </w:r>
          </w:p>
        </w:tc>
      </w:tr>
      <w:tr w:rsidR="00EB109A" w:rsidTr="00EB109A">
        <w:trPr>
          <w:trHeight w:val="33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Мурованая</w:t>
            </w:r>
            <w:proofErr w:type="spellEnd"/>
            <w:r>
              <w:t xml:space="preserve"> В.В.</w:t>
            </w:r>
            <w:r w:rsidR="00EB109A"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Педагог дополнительного образования </w:t>
            </w:r>
          </w:p>
        </w:tc>
      </w:tr>
      <w:tr w:rsidR="00EB109A" w:rsidTr="00EB109A">
        <w:trPr>
          <w:trHeight w:val="33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Ефанова</w:t>
            </w:r>
            <w:proofErr w:type="spellEnd"/>
            <w:r>
              <w:t xml:space="preserve"> Н.В.</w:t>
            </w:r>
            <w:r w:rsidR="00EB109A"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Педагог дополнительного образования </w:t>
            </w:r>
          </w:p>
        </w:tc>
      </w:tr>
      <w:tr w:rsidR="00896F23" w:rsidTr="00EB109A">
        <w:trPr>
          <w:trHeight w:val="33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23" w:rsidRDefault="00896F23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23" w:rsidRDefault="00896F23">
            <w:pPr>
              <w:spacing w:after="0" w:line="256" w:lineRule="auto"/>
              <w:ind w:left="2" w:right="0" w:firstLine="0"/>
              <w:jc w:val="left"/>
            </w:pPr>
            <w:r>
              <w:t>Быкова Е.В.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23" w:rsidRDefault="00896F23">
            <w:pPr>
              <w:spacing w:after="0" w:line="256" w:lineRule="auto"/>
              <w:ind w:left="0" w:right="0" w:firstLine="0"/>
              <w:jc w:val="left"/>
            </w:pPr>
            <w:r>
              <w:t>Педагог дополнительного образования</w:t>
            </w:r>
          </w:p>
        </w:tc>
      </w:tr>
      <w:tr w:rsidR="00EB109A" w:rsidTr="00EB109A">
        <w:trPr>
          <w:trHeight w:val="33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>
            <w:pPr>
              <w:spacing w:after="0" w:line="256" w:lineRule="auto"/>
              <w:ind w:left="8" w:right="0" w:firstLine="0"/>
              <w:jc w:val="center"/>
            </w:pPr>
            <w:r>
              <w:rPr>
                <w:b/>
              </w:rPr>
              <w:t>7</w:t>
            </w:r>
            <w:r w:rsidR="00EB109A">
              <w:rPr>
                <w:b/>
              </w:rPr>
              <w:t xml:space="preserve">.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896F23">
            <w:pPr>
              <w:spacing w:after="0" w:line="256" w:lineRule="auto"/>
              <w:ind w:left="2" w:right="0" w:firstLine="0"/>
              <w:jc w:val="left"/>
            </w:pPr>
            <w:r>
              <w:t>Бахтина О.П.</w:t>
            </w:r>
            <w:r w:rsidR="00EB109A"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Библиотекарь </w:t>
            </w:r>
          </w:p>
        </w:tc>
      </w:tr>
      <w:tr w:rsidR="00896F23" w:rsidTr="00EB109A">
        <w:trPr>
          <w:trHeight w:val="33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23" w:rsidRDefault="00896F23">
            <w:pPr>
              <w:spacing w:after="0" w:line="256" w:lineRule="auto"/>
              <w:ind w:left="8" w:righ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23" w:rsidRDefault="00896F23">
            <w:pPr>
              <w:spacing w:after="0" w:line="256" w:lineRule="auto"/>
              <w:ind w:left="2" w:right="0" w:firstLine="0"/>
              <w:jc w:val="left"/>
            </w:pPr>
            <w:r>
              <w:t>Савичева Л.Д.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23" w:rsidRDefault="00896F23">
            <w:pPr>
              <w:spacing w:after="0" w:line="256" w:lineRule="auto"/>
              <w:ind w:left="0" w:right="0" w:firstLine="0"/>
              <w:jc w:val="left"/>
            </w:pPr>
            <w:r>
              <w:t>Старшая вожатая</w:t>
            </w:r>
          </w:p>
        </w:tc>
      </w:tr>
    </w:tbl>
    <w:p w:rsidR="00EB109A" w:rsidRDefault="00EB109A" w:rsidP="00EB109A">
      <w:pPr>
        <w:spacing w:after="23" w:line="256" w:lineRule="auto"/>
        <w:ind w:left="0" w:right="70" w:firstLine="0"/>
        <w:jc w:val="center"/>
      </w:pPr>
      <w:r>
        <w:rPr>
          <w:b/>
        </w:rPr>
        <w:t xml:space="preserve"> </w:t>
      </w:r>
    </w:p>
    <w:p w:rsidR="00EB109A" w:rsidRDefault="00EB109A" w:rsidP="00EB109A">
      <w:pPr>
        <w:pStyle w:val="2"/>
        <w:ind w:left="584"/>
      </w:pPr>
      <w:r>
        <w:rPr>
          <w:i w:val="0"/>
        </w:rPr>
        <w:t>3.2. Нормативно-методическое обеспечение</w:t>
      </w:r>
      <w:r>
        <w:rPr>
          <w:b w:val="0"/>
          <w:i w:val="0"/>
        </w:rPr>
        <w:t xml:space="preserve">  </w:t>
      </w:r>
    </w:p>
    <w:p w:rsidR="00EB109A" w:rsidRDefault="00EB109A" w:rsidP="00EB109A">
      <w:pPr>
        <w:ind w:left="-8" w:right="132" w:firstLine="566"/>
      </w:pPr>
      <w:r>
        <w:t xml:space="preserve">Содержание нормативно-правового обеспечения как вида ресурсного обеспечения реализации программы воспитания в МАОУ СОШ № 30 включает:  </w:t>
      </w:r>
    </w:p>
    <w:p w:rsidR="00EB109A" w:rsidRDefault="00EB109A" w:rsidP="00EB109A">
      <w:pPr>
        <w:numPr>
          <w:ilvl w:val="0"/>
          <w:numId w:val="27"/>
        </w:numPr>
        <w:ind w:right="132" w:hanging="163"/>
      </w:pPr>
      <w:r>
        <w:t xml:space="preserve">273-ФЗ «Об образовании в Российской Федерации»; </w:t>
      </w:r>
    </w:p>
    <w:p w:rsidR="00EB109A" w:rsidRDefault="00EB109A" w:rsidP="00EB109A">
      <w:pPr>
        <w:numPr>
          <w:ilvl w:val="0"/>
          <w:numId w:val="27"/>
        </w:numPr>
        <w:ind w:right="132" w:hanging="163"/>
      </w:pPr>
      <w:r>
        <w:lastRenderedPageBreak/>
        <w:t xml:space="preserve">Рабочая программа воспитания;  </w:t>
      </w:r>
    </w:p>
    <w:p w:rsidR="00EB109A" w:rsidRDefault="00EB109A" w:rsidP="00EB109A">
      <w:pPr>
        <w:numPr>
          <w:ilvl w:val="0"/>
          <w:numId w:val="27"/>
        </w:numPr>
        <w:ind w:right="132" w:hanging="163"/>
      </w:pPr>
      <w:r>
        <w:t xml:space="preserve">Планы внеурочной деятельности на учебный год; </w:t>
      </w:r>
    </w:p>
    <w:p w:rsidR="00EB109A" w:rsidRDefault="00EB109A" w:rsidP="00EB109A">
      <w:pPr>
        <w:numPr>
          <w:ilvl w:val="0"/>
          <w:numId w:val="27"/>
        </w:numPr>
        <w:spacing w:after="14"/>
        <w:ind w:right="132" w:hanging="163"/>
      </w:pPr>
      <w:r>
        <w:t xml:space="preserve">Календарный план воспитательной работы на учебный год; - Договорные отношения; - Локальные нормативные акты. </w:t>
      </w:r>
    </w:p>
    <w:p w:rsidR="00EB109A" w:rsidRDefault="00EB109A" w:rsidP="00EB109A">
      <w:pPr>
        <w:pStyle w:val="2"/>
        <w:ind w:left="-8" w:firstLine="566"/>
      </w:pPr>
      <w:r>
        <w:rPr>
          <w:i w:val="0"/>
        </w:rPr>
        <w:t xml:space="preserve">3.3. Требования к условиям работы с обучающимися с особыми образовательными потребностями  </w:t>
      </w:r>
    </w:p>
    <w:p w:rsidR="00EB109A" w:rsidRDefault="00EB109A" w:rsidP="00EB109A">
      <w:pPr>
        <w:ind w:left="-8" w:right="132" w:firstLine="566"/>
      </w:pPr>
      <w:r>
        <w:t xml:space="preserve">Обучающиеся </w:t>
      </w:r>
      <w:r w:rsidR="00D948CD">
        <w:t>МБОУ «</w:t>
      </w:r>
      <w:proofErr w:type="gramStart"/>
      <w:r w:rsidR="00D948CD">
        <w:t>Троицкая</w:t>
      </w:r>
      <w:proofErr w:type="gramEnd"/>
      <w:r w:rsidR="00D948CD">
        <w:t xml:space="preserve"> СОШ»</w:t>
      </w:r>
      <w:r>
        <w:t xml:space="preserve"> с особыми образовательными потребностями обучаются в соответствии с требованиями к организации среды для обучающихся с ОВЗ и отражаются в адаптированной основной образовательной программе. К задачам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относятся:  </w:t>
      </w:r>
    </w:p>
    <w:p w:rsidR="00EB109A" w:rsidRDefault="00EB109A" w:rsidP="00EB109A">
      <w:pPr>
        <w:numPr>
          <w:ilvl w:val="0"/>
          <w:numId w:val="28"/>
        </w:numPr>
        <w:ind w:right="132" w:firstLine="566"/>
      </w:pPr>
      <w: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 </w:t>
      </w:r>
    </w:p>
    <w:p w:rsidR="00EB109A" w:rsidRDefault="00EB109A" w:rsidP="00EB109A">
      <w:pPr>
        <w:numPr>
          <w:ilvl w:val="0"/>
          <w:numId w:val="28"/>
        </w:numPr>
        <w:ind w:right="132" w:firstLine="566"/>
      </w:pPr>
      <w:r>
        <w:t xml:space="preserve">формирование доброжелательного отношения к обучающимся и их семьям со стороны всех участников образовательных отношений;   </w:t>
      </w:r>
    </w:p>
    <w:p w:rsidR="00EB109A" w:rsidRDefault="00EB109A" w:rsidP="00EB109A">
      <w:pPr>
        <w:numPr>
          <w:ilvl w:val="0"/>
          <w:numId w:val="28"/>
        </w:numPr>
        <w:ind w:right="132" w:firstLine="566"/>
      </w:pPr>
      <w:r>
        <w:t xml:space="preserve">построение воспитательной деятельности с учетом индивидуальных особенностей и возможностей каждого обучающегося;   </w:t>
      </w:r>
    </w:p>
    <w:p w:rsidR="00EB109A" w:rsidRDefault="00EB109A" w:rsidP="00EB109A">
      <w:pPr>
        <w:numPr>
          <w:ilvl w:val="0"/>
          <w:numId w:val="28"/>
        </w:numPr>
        <w:ind w:right="132" w:firstLine="566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t>медикосоциальной</w:t>
      </w:r>
      <w:proofErr w:type="spellEnd"/>
      <w:r>
        <w:t xml:space="preserve"> компетентности</w:t>
      </w:r>
      <w:r>
        <w:rPr>
          <w:rFonts w:ascii="SimSun" w:eastAsia="SimSun" w:hAnsi="SimSun" w:cs="SimSun" w:hint="eastAsia"/>
          <w:sz w:val="24"/>
        </w:rPr>
        <w:t xml:space="preserve">. </w:t>
      </w:r>
    </w:p>
    <w:p w:rsidR="00EB109A" w:rsidRDefault="00EB109A" w:rsidP="00EB109A">
      <w:pPr>
        <w:ind w:left="-8" w:right="132" w:firstLine="566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необходимо ориентироваться на: </w:t>
      </w:r>
    </w:p>
    <w:p w:rsidR="00EB109A" w:rsidRDefault="00EB109A" w:rsidP="00EB109A">
      <w:pPr>
        <w:numPr>
          <w:ilvl w:val="0"/>
          <w:numId w:val="28"/>
        </w:numPr>
        <w:ind w:right="132" w:firstLine="566"/>
      </w:pPr>
      <w: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 </w:t>
      </w:r>
    </w:p>
    <w:p w:rsidR="00EB109A" w:rsidRDefault="00EB109A" w:rsidP="00EB109A">
      <w:pPr>
        <w:numPr>
          <w:ilvl w:val="0"/>
          <w:numId w:val="28"/>
        </w:numPr>
        <w:ind w:right="132" w:firstLine="566"/>
      </w:pPr>
      <w: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:rsidR="00EB109A" w:rsidRDefault="00EB109A" w:rsidP="00EB109A">
      <w:pPr>
        <w:numPr>
          <w:ilvl w:val="0"/>
          <w:numId w:val="28"/>
        </w:numPr>
        <w:spacing w:after="221"/>
        <w:ind w:right="132" w:firstLine="566"/>
      </w:pPr>
      <w:r>
        <w:t xml:space="preserve">личностно-ориентированный подход в организации всех видов деятельности, обучающихся с особыми образовательными потребностями. </w:t>
      </w:r>
    </w:p>
    <w:p w:rsidR="00EB109A" w:rsidRDefault="00EB109A" w:rsidP="00EB109A">
      <w:pPr>
        <w:pStyle w:val="2"/>
        <w:ind w:left="352" w:hanging="360"/>
      </w:pPr>
      <w:r>
        <w:rPr>
          <w:i w:val="0"/>
        </w:rPr>
        <w:t>3.4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>.  Система поощрения социальной успешности и проявлений активной жизненной позиции обучающихся</w:t>
      </w:r>
      <w:r>
        <w:rPr>
          <w:b w:val="0"/>
          <w:i w:val="0"/>
        </w:rPr>
        <w:t xml:space="preserve">  </w:t>
      </w:r>
    </w:p>
    <w:p w:rsidR="00EB109A" w:rsidRDefault="00EB109A" w:rsidP="00EB109A">
      <w:pPr>
        <w:ind w:left="-8" w:right="132" w:firstLine="566"/>
      </w:pPr>
      <w:r>
        <w:t xml:space="preserve">Система поощрения социальной успешности и проявлений активной жизненной позиции обучающихся школы призвана:  </w:t>
      </w:r>
    </w:p>
    <w:p w:rsidR="00EB109A" w:rsidRDefault="00EB109A" w:rsidP="00EB109A">
      <w:pPr>
        <w:numPr>
          <w:ilvl w:val="0"/>
          <w:numId w:val="29"/>
        </w:numPr>
        <w:ind w:right="132" w:hanging="163"/>
      </w:pPr>
      <w:r>
        <w:lastRenderedPageBreak/>
        <w:t xml:space="preserve">способствовать формированию у обучающихся школы активной жизненной позиции, инициативности; </w:t>
      </w:r>
    </w:p>
    <w:p w:rsidR="00EB109A" w:rsidRDefault="00EB109A" w:rsidP="00EB109A">
      <w:pPr>
        <w:numPr>
          <w:ilvl w:val="0"/>
          <w:numId w:val="29"/>
        </w:numPr>
        <w:ind w:right="132" w:hanging="163"/>
      </w:pPr>
      <w:r>
        <w:t xml:space="preserve">обеспечить включение и активное участие школьников в деятельности.  </w:t>
      </w:r>
    </w:p>
    <w:p w:rsidR="00EB109A" w:rsidRDefault="00EB109A" w:rsidP="00EB109A">
      <w:pPr>
        <w:ind w:left="-8" w:right="132" w:firstLine="566"/>
      </w:pPr>
      <w:r>
        <w:t xml:space="preserve">Система поощрения социальной успешности и проявлений активной жизненной позиции обучающихся строится на следующих принципах: </w:t>
      </w:r>
    </w:p>
    <w:p w:rsidR="00EB109A" w:rsidRDefault="00EB109A" w:rsidP="00EB109A">
      <w:pPr>
        <w:numPr>
          <w:ilvl w:val="1"/>
          <w:numId w:val="29"/>
        </w:numPr>
        <w:ind w:right="132" w:firstLine="566"/>
      </w:pPr>
      <w:r>
        <w:t xml:space="preserve">публичность, открытость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EB109A" w:rsidRDefault="00EB109A" w:rsidP="00EB109A">
      <w:pPr>
        <w:numPr>
          <w:ilvl w:val="1"/>
          <w:numId w:val="29"/>
        </w:numPr>
        <w:ind w:right="132" w:firstLine="566"/>
      </w:pPr>
      <w:r>
        <w:t xml:space="preserve">соответствие артефактов и процедур награждения укладу жизни гимназии, специфической символике, выработанной и существующей в сообществе в виде традиции;  </w:t>
      </w:r>
    </w:p>
    <w:p w:rsidR="00EB109A" w:rsidRDefault="00EB109A" w:rsidP="00EB109A">
      <w:pPr>
        <w:numPr>
          <w:ilvl w:val="1"/>
          <w:numId w:val="29"/>
        </w:numPr>
        <w:ind w:right="132" w:firstLine="566"/>
      </w:pPr>
      <w:r>
        <w:t xml:space="preserve">прозрачность правил поощрения (наличие положений о награждениях, неукоснительное следование порядку, зафиксированному в этих документах, соблюдение справедливости при выдвижении кандидатур); </w:t>
      </w:r>
    </w:p>
    <w:p w:rsidR="00EB109A" w:rsidRDefault="00EB109A" w:rsidP="00EB109A">
      <w:pPr>
        <w:numPr>
          <w:ilvl w:val="1"/>
          <w:numId w:val="29"/>
        </w:numPr>
        <w:ind w:right="132" w:firstLine="566"/>
      </w:pPr>
      <w:r>
        <w:t xml:space="preserve">регулирование частоты награждений (недопущение избыточности в поощрениях, недостаточно длительные периоды ожидания и чрезмерно большие группы поощряемых); </w:t>
      </w:r>
    </w:p>
    <w:p w:rsidR="00EB109A" w:rsidRDefault="00EB109A" w:rsidP="00EB109A">
      <w:pPr>
        <w:numPr>
          <w:ilvl w:val="1"/>
          <w:numId w:val="29"/>
        </w:numPr>
        <w:ind w:right="132" w:firstLine="566"/>
      </w:pPr>
      <w: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учащимися, получившими награду и не получившими её; </w:t>
      </w:r>
    </w:p>
    <w:p w:rsidR="00EB109A" w:rsidRDefault="00EB109A" w:rsidP="00EB109A">
      <w:pPr>
        <w:numPr>
          <w:ilvl w:val="1"/>
          <w:numId w:val="29"/>
        </w:numPr>
        <w:ind w:right="132" w:firstLine="566"/>
      </w:pPr>
      <w:proofErr w:type="spellStart"/>
      <w:r>
        <w:t>дифференцированность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EB109A" w:rsidRDefault="00EB109A" w:rsidP="00EB109A">
      <w:pPr>
        <w:ind w:left="-8" w:right="132" w:firstLine="566"/>
      </w:pPr>
      <w: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 классов, благотворительная поддержка.  </w:t>
      </w:r>
    </w:p>
    <w:p w:rsidR="00EB109A" w:rsidRDefault="00EB109A" w:rsidP="00EB109A">
      <w:pPr>
        <w:ind w:left="-8" w:right="132" w:firstLine="566"/>
      </w:pPr>
      <w: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 </w:t>
      </w:r>
    </w:p>
    <w:p w:rsidR="00EB109A" w:rsidRDefault="00EB109A" w:rsidP="00EB109A">
      <w:pPr>
        <w:ind w:left="-8" w:right="132" w:firstLine="566"/>
      </w:pPr>
      <w: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конкурсах, и т. д.). Кроме индивидуального портфолио возможно ведение портфолио класса. Рейтинги классов — размещение классов в последовательности, определяемой их успешностью, достижениями в чём-либо.  </w:t>
      </w:r>
    </w:p>
    <w:p w:rsidR="00EB109A" w:rsidRDefault="00EB109A" w:rsidP="00EB109A">
      <w:pPr>
        <w:ind w:left="-8" w:right="132" w:firstLine="566"/>
      </w:pPr>
      <w:r>
        <w:lastRenderedPageBreak/>
        <w:t xml:space="preserve">Благотворительная поддержка обучающихся, классов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 </w:t>
      </w:r>
    </w:p>
    <w:p w:rsidR="00EB109A" w:rsidRDefault="00EB109A" w:rsidP="00EB109A">
      <w:pPr>
        <w:pStyle w:val="2"/>
        <w:spacing w:after="277"/>
        <w:ind w:left="461"/>
      </w:pPr>
      <w:r>
        <w:rPr>
          <w:i w:val="0"/>
        </w:rPr>
        <w:t xml:space="preserve">3.5. </w:t>
      </w:r>
      <w:r>
        <w:rPr>
          <w:rFonts w:ascii="SimSun" w:eastAsia="SimSun" w:hAnsi="SimSun" w:cs="SimSun" w:hint="eastAsia"/>
          <w:b w:val="0"/>
          <w:i w:val="0"/>
          <w:sz w:val="24"/>
        </w:rPr>
        <w:t xml:space="preserve"> </w:t>
      </w:r>
      <w:r>
        <w:rPr>
          <w:i w:val="0"/>
        </w:rPr>
        <w:t xml:space="preserve">Анализ воспитательного процесса  </w:t>
      </w:r>
    </w:p>
    <w:p w:rsidR="00EB109A" w:rsidRDefault="00EB109A" w:rsidP="00EB109A">
      <w:pPr>
        <w:ind w:left="-5" w:right="132"/>
      </w:pPr>
      <w:r>
        <w:t xml:space="preserve">        </w:t>
      </w:r>
      <w:r>
        <w:rPr>
          <w:sz w:val="36"/>
        </w:rPr>
        <w:t xml:space="preserve"> </w:t>
      </w: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 НОО.</w:t>
      </w:r>
      <w:r>
        <w:rPr>
          <w:sz w:val="36"/>
        </w:rPr>
        <w:t xml:space="preserve">  </w:t>
      </w:r>
    </w:p>
    <w:p w:rsidR="00EB109A" w:rsidRDefault="00EB109A" w:rsidP="00EB109A">
      <w:pPr>
        <w:ind w:left="-5" w:right="132"/>
      </w:pPr>
      <w:r>
        <w:rPr>
          <w:rFonts w:ascii="Calibri" w:eastAsia="Calibri" w:hAnsi="Calibri" w:cs="Calibri"/>
          <w:sz w:val="22"/>
        </w:rPr>
        <w:t xml:space="preserve">          </w:t>
      </w: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          Планирование анализа воспитательного процесса включается в календарный план воспитательной работы.</w:t>
      </w:r>
      <w:r>
        <w:rPr>
          <w:sz w:val="36"/>
        </w:rPr>
        <w:t xml:space="preserve"> </w:t>
      </w:r>
    </w:p>
    <w:p w:rsidR="00EB109A" w:rsidRDefault="00EB109A" w:rsidP="00EB109A">
      <w:pPr>
        <w:ind w:left="-5" w:right="132"/>
      </w:pPr>
      <w:r>
        <w:t xml:space="preserve">         Основные принципы осуществления самоанализа воспитательной работы в школе, являются:  </w:t>
      </w:r>
    </w:p>
    <w:p w:rsidR="00EB109A" w:rsidRDefault="00EB109A" w:rsidP="00EB109A">
      <w:pPr>
        <w:numPr>
          <w:ilvl w:val="0"/>
          <w:numId w:val="30"/>
        </w:numPr>
        <w:ind w:right="132" w:hanging="3"/>
      </w:pPr>
      <w:r>
        <w:t xml:space="preserve">принцип гуманистической направленности самоанализа (взаимное уважение всех участников образовательных отношений);  </w:t>
      </w:r>
    </w:p>
    <w:p w:rsidR="00EB109A" w:rsidRDefault="00EB109A" w:rsidP="00EB109A">
      <w:pPr>
        <w:numPr>
          <w:ilvl w:val="0"/>
          <w:numId w:val="30"/>
        </w:numPr>
        <w:ind w:right="132" w:hanging="3"/>
      </w:pPr>
      <w:r>
        <w:t xml:space="preserve"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работниками, обучающимися и родителями);  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совместной деятельности с обучающимися, коллегами, социальными партнёрами);  </w:t>
      </w:r>
    </w:p>
    <w:p w:rsidR="00EB109A" w:rsidRDefault="00EB109A" w:rsidP="00EB109A">
      <w:pPr>
        <w:numPr>
          <w:ilvl w:val="0"/>
          <w:numId w:val="30"/>
        </w:numPr>
        <w:ind w:right="132" w:hanging="3"/>
      </w:pPr>
      <w:r>
        <w:t xml:space="preserve">принцип распределения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обучающихся).  </w:t>
      </w:r>
    </w:p>
    <w:p w:rsidR="00EB109A" w:rsidRDefault="00EB109A" w:rsidP="00EB109A">
      <w:pPr>
        <w:spacing w:after="5" w:line="268" w:lineRule="auto"/>
        <w:ind w:left="2" w:right="0" w:hanging="10"/>
        <w:jc w:val="left"/>
      </w:pPr>
      <w:r>
        <w:rPr>
          <w:b/>
        </w:rPr>
        <w:t xml:space="preserve">Основные направления анализа воспитательного процесса: </w:t>
      </w:r>
    </w:p>
    <w:p w:rsidR="00EB109A" w:rsidRDefault="00EB109A" w:rsidP="00EB109A">
      <w:pPr>
        <w:spacing w:after="0" w:line="256" w:lineRule="auto"/>
        <w:ind w:left="0" w:right="0" w:firstLine="0"/>
        <w:jc w:val="left"/>
      </w:pPr>
      <w:r>
        <w:lastRenderedPageBreak/>
        <w:t xml:space="preserve">            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</w:tblCellMar>
        <w:tblLook w:val="04A0"/>
      </w:tblPr>
      <w:tblGrid>
        <w:gridCol w:w="533"/>
        <w:gridCol w:w="1637"/>
        <w:gridCol w:w="1603"/>
        <w:gridCol w:w="1944"/>
        <w:gridCol w:w="1868"/>
        <w:gridCol w:w="1988"/>
      </w:tblGrid>
      <w:tr w:rsidR="00EB109A" w:rsidTr="00EB109A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100" w:firstLine="0"/>
              <w:jc w:val="left"/>
            </w:pPr>
            <w:r>
              <w:rPr>
                <w:sz w:val="24"/>
              </w:rPr>
              <w:t xml:space="preserve">№ п/ п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21" w:line="256" w:lineRule="auto"/>
              <w:ind w:left="2" w:right="0" w:firstLine="0"/>
              <w:jc w:val="left"/>
            </w:pPr>
            <w:proofErr w:type="spellStart"/>
            <w:r>
              <w:rPr>
                <w:b/>
                <w:sz w:val="24"/>
              </w:rPr>
              <w:t>Направле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Критерии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Способ получения информации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Оценочный инструментарий </w:t>
            </w:r>
            <w:r>
              <w:rPr>
                <w:sz w:val="24"/>
              </w:rPr>
              <w:t xml:space="preserve"> </w:t>
            </w:r>
          </w:p>
        </w:tc>
      </w:tr>
      <w:tr w:rsidR="00EB109A" w:rsidTr="00EB109A"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Результаты воспитания, социализации и саморазвития обучающихся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Динамика личностного развития обучающихся каждого класса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Педагогическое наблюдение (в протокол МО - наличие проблем)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Классные руководители, заместитель директора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Методика Н.П.  Капустина  </w:t>
            </w:r>
          </w:p>
        </w:tc>
      </w:tr>
      <w:tr w:rsidR="00EB109A" w:rsidTr="00EB109A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Состояние совместной деятельности обучающихся и взрослых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7" w:firstLine="0"/>
              <w:jc w:val="left"/>
            </w:pPr>
            <w:r>
              <w:rPr>
                <w:sz w:val="24"/>
              </w:rPr>
              <w:t xml:space="preserve">Наличие интересной, событийно насыщенной и личностно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Беседы с обучающимися и их родителями,  педагогическими работника-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>Заместитель директора Классные руководители, Активные родите-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Анкеты (опросы) для учащихся и родителей по  итогам проведения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B109A" w:rsidTr="00EB109A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A" w:rsidRDefault="00EB109A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A" w:rsidRDefault="00EB109A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развивающей совместной деятельности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ми, лидерами класса и школы.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тельных  </w:t>
            </w:r>
          </w:p>
        </w:tc>
      </w:tr>
    </w:tbl>
    <w:p w:rsidR="00EB109A" w:rsidRDefault="00EB109A" w:rsidP="00EB109A">
      <w:pPr>
        <w:spacing w:after="39" w:line="256" w:lineRule="auto"/>
        <w:ind w:left="0" w:right="0" w:firstLine="0"/>
        <w:jc w:val="left"/>
      </w:pPr>
      <w:r>
        <w:t xml:space="preserve"> </w:t>
      </w:r>
    </w:p>
    <w:p w:rsidR="00EB109A" w:rsidRDefault="00EB109A" w:rsidP="00EB109A">
      <w:pPr>
        <w:spacing w:after="5" w:line="268" w:lineRule="auto"/>
        <w:ind w:left="152" w:right="0" w:hanging="10"/>
        <w:jc w:val="left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Результаты воспитания, социализации и саморазвития обучающихся: </w:t>
      </w:r>
    </w:p>
    <w:p w:rsidR="00EB109A" w:rsidRDefault="00EB109A" w:rsidP="00EB109A">
      <w:pPr>
        <w:ind w:left="-5" w:right="132"/>
      </w:pPr>
      <w:r>
        <w:rPr>
          <w:b/>
        </w:rPr>
        <w:t>Критерий</w:t>
      </w:r>
      <w:r>
        <w:t xml:space="preserve">: динамика личностного развития обучающихся каждого класса.  </w:t>
      </w:r>
    </w:p>
    <w:p w:rsidR="00EB109A" w:rsidRDefault="00EB109A" w:rsidP="00EB109A">
      <w:pPr>
        <w:ind w:left="-5" w:right="132"/>
      </w:pPr>
      <w:r>
        <w:rPr>
          <w:b/>
        </w:rPr>
        <w:t>Способ получения информации</w:t>
      </w:r>
      <w:r>
        <w:t xml:space="preserve">: педагогическое наблюдение.  </w:t>
      </w:r>
    </w:p>
    <w:p w:rsidR="00EB109A" w:rsidRDefault="00EB109A" w:rsidP="00EB109A">
      <w:pPr>
        <w:ind w:left="-5" w:right="132"/>
      </w:pPr>
      <w: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 </w:t>
      </w:r>
    </w:p>
    <w:p w:rsidR="00EB109A" w:rsidRDefault="00EB109A" w:rsidP="00EB109A">
      <w:pPr>
        <w:numPr>
          <w:ilvl w:val="0"/>
          <w:numId w:val="31"/>
        </w:numPr>
        <w:ind w:right="132" w:hanging="163"/>
      </w:pPr>
      <w:r>
        <w:t xml:space="preserve">какие прежде существовавшие проблемы личностного развития обучающихся удалось решить за минувший учебный год?  </w:t>
      </w:r>
    </w:p>
    <w:p w:rsidR="00EB109A" w:rsidRDefault="00EB109A" w:rsidP="00EB109A">
      <w:pPr>
        <w:numPr>
          <w:ilvl w:val="0"/>
          <w:numId w:val="31"/>
        </w:numPr>
        <w:ind w:right="132" w:hanging="163"/>
      </w:pPr>
      <w:r>
        <w:t xml:space="preserve">какие проблемы решить не удалось и почему?  </w:t>
      </w:r>
    </w:p>
    <w:p w:rsidR="00EB109A" w:rsidRDefault="00EB109A" w:rsidP="00EB109A">
      <w:pPr>
        <w:numPr>
          <w:ilvl w:val="0"/>
          <w:numId w:val="31"/>
        </w:numPr>
        <w:ind w:right="132" w:hanging="163"/>
      </w:pPr>
      <w:r>
        <w:t xml:space="preserve">какие новые проблемы появились, над чем далее предстоит работать педагогическому коллективу? </w:t>
      </w:r>
    </w:p>
    <w:p w:rsidR="00EB109A" w:rsidRDefault="00EB109A" w:rsidP="00EB109A">
      <w:pPr>
        <w:pStyle w:val="2"/>
        <w:ind w:left="2"/>
      </w:pPr>
      <w:r>
        <w:t xml:space="preserve">2. Состояние организуемой в школе совместной деятельности детей и взрослых </w:t>
      </w:r>
    </w:p>
    <w:p w:rsidR="00EB109A" w:rsidRDefault="00EB109A" w:rsidP="00EB109A">
      <w:pPr>
        <w:ind w:left="-5" w:right="132"/>
      </w:pPr>
      <w:r>
        <w:rPr>
          <w:b/>
        </w:rPr>
        <w:t>Критерий:</w:t>
      </w:r>
      <w:r>
        <w:t xml:space="preserve"> наличие в школе интересной, событийно насыщенной и личностно развивающей совместной деятельности детей и взрослых.</w:t>
      </w:r>
      <w:r>
        <w:rPr>
          <w:b/>
          <w:i/>
        </w:rPr>
        <w:t xml:space="preserve"> </w:t>
      </w:r>
      <w:r>
        <w:rPr>
          <w:b/>
        </w:rPr>
        <w:t>Способ получения информации:</w:t>
      </w:r>
      <w:r>
        <w:t xml:space="preserve"> 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беседы со школьниками и их родителями, педагогами, лидерами ученического самоуправления; 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анкетирование школьников и их родителей, педагогов, лидеров ученического самоуправления. </w:t>
      </w:r>
    </w:p>
    <w:p w:rsidR="00EB109A" w:rsidRDefault="00EB109A" w:rsidP="00EB109A">
      <w:pPr>
        <w:ind w:left="-5" w:right="132"/>
      </w:pPr>
      <w:r>
        <w:lastRenderedPageBreak/>
        <w:t xml:space="preserve">Осуществляется анализ заместителем директора по воспитательной работе, классными руководителями, активом САМ.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EB109A" w:rsidRDefault="00EB109A" w:rsidP="00EB109A">
      <w:pPr>
        <w:ind w:left="-5" w:right="132"/>
      </w:pPr>
      <w:r>
        <w:t>Вопросы самоанализа:</w:t>
      </w:r>
      <w:r>
        <w:rPr>
          <w:b/>
          <w:i/>
        </w:rPr>
        <w:t xml:space="preserve">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проводимых общешкольных ключевых дел;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совместной деятельности классных руководителей и их классов;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организуемой в школе внеурочной деятельности;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реализации личностно-развивающего потенциала школьных уроков;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существующего в школе ученического самоуправления; - качество функционирующих на базе школы детских общественных объединений;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проводимых в школе экскурсий, экспедиций, походов;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</w:t>
      </w:r>
      <w:proofErr w:type="spellStart"/>
      <w:r>
        <w:t>профориентационной</w:t>
      </w:r>
      <w:proofErr w:type="spellEnd"/>
      <w:r>
        <w:t xml:space="preserve"> работы школы;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работы школьных медиа; </w:t>
      </w:r>
    </w:p>
    <w:p w:rsidR="00EB109A" w:rsidRDefault="00EB109A" w:rsidP="00EB109A">
      <w:pPr>
        <w:numPr>
          <w:ilvl w:val="0"/>
          <w:numId w:val="32"/>
        </w:numPr>
        <w:ind w:right="132" w:hanging="163"/>
      </w:pPr>
      <w:r>
        <w:t xml:space="preserve">качество организации предметно-эстетической среды школы; - качество взаимодействия школы и семей обучающихся. </w:t>
      </w:r>
    </w:p>
    <w:p w:rsidR="00EB109A" w:rsidRDefault="00EB109A" w:rsidP="00EB109A">
      <w:pPr>
        <w:ind w:left="-8" w:right="132" w:firstLine="283"/>
      </w:pPr>
      <w:r>
        <w:t xml:space="preserve">Результат анализа воспитательной работы в школе - выявление проблем, над которыми предстоит работать педагогическому коллективу. </w:t>
      </w:r>
    </w:p>
    <w:p w:rsidR="00EB109A" w:rsidRDefault="00EB109A" w:rsidP="00EB109A">
      <w:pPr>
        <w:ind w:left="-8" w:right="132" w:firstLine="283"/>
      </w:pPr>
      <w: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</w:t>
      </w:r>
    </w:p>
    <w:p w:rsidR="00EB109A" w:rsidRDefault="00EB109A" w:rsidP="00EB109A">
      <w:pPr>
        <w:spacing w:after="37" w:line="256" w:lineRule="auto"/>
        <w:ind w:left="283" w:right="0" w:firstLine="0"/>
        <w:jc w:val="left"/>
      </w:pPr>
      <w:r>
        <w:t xml:space="preserve"> </w:t>
      </w:r>
    </w:p>
    <w:p w:rsidR="00EB109A" w:rsidRDefault="00EB109A" w:rsidP="00EB109A">
      <w:pPr>
        <w:pStyle w:val="1"/>
        <w:spacing w:after="0" w:line="256" w:lineRule="auto"/>
        <w:ind w:left="154"/>
        <w:jc w:val="center"/>
      </w:pPr>
      <w:r>
        <w:t xml:space="preserve">Инструментарий самоанализа воспитательной работы </w:t>
      </w:r>
    </w:p>
    <w:p w:rsidR="00EB109A" w:rsidRDefault="00EB109A" w:rsidP="00EB109A">
      <w:pPr>
        <w:spacing w:after="0" w:line="256" w:lineRule="auto"/>
        <w:ind w:left="21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92" w:type="dxa"/>
        <w:tblInd w:w="-427" w:type="dxa"/>
        <w:tblCellMar>
          <w:top w:w="56" w:type="dxa"/>
          <w:left w:w="108" w:type="dxa"/>
        </w:tblCellMar>
        <w:tblLook w:val="04A0"/>
      </w:tblPr>
      <w:tblGrid>
        <w:gridCol w:w="2617"/>
        <w:gridCol w:w="2856"/>
        <w:gridCol w:w="2194"/>
        <w:gridCol w:w="2225"/>
      </w:tblGrid>
      <w:tr w:rsidR="00EB109A" w:rsidTr="00EB109A">
        <w:trPr>
          <w:trHeight w:val="653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487" w:right="0" w:hanging="72"/>
              <w:jc w:val="left"/>
            </w:pPr>
            <w:r>
              <w:rPr>
                <w:b/>
              </w:rPr>
              <w:t xml:space="preserve">Используемая  диагностика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Частота  исследований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EB109A" w:rsidTr="00EB109A">
        <w:trPr>
          <w:trHeight w:val="977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173" w:right="108" w:hanging="173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Воспитание гражданственности, патриотизма, </w:t>
            </w:r>
            <w:r>
              <w:lastRenderedPageBreak/>
              <w:t xml:space="preserve">уважения к правам, свободам и  обязанностям человека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9" w:firstLine="0"/>
            </w:pPr>
            <w:r>
              <w:lastRenderedPageBreak/>
              <w:t xml:space="preserve">Методика «Патриотизм и как я его понимаю»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5" w:firstLine="0"/>
              <w:jc w:val="center"/>
            </w:pPr>
            <w:r>
              <w:t xml:space="preserve">1 раз в год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7" w:firstLine="0"/>
            </w:pPr>
            <w:r>
              <w:t xml:space="preserve">Заместитель директора, классный </w:t>
            </w:r>
            <w:r>
              <w:lastRenderedPageBreak/>
              <w:t xml:space="preserve">руководитель </w:t>
            </w:r>
          </w:p>
        </w:tc>
      </w:tr>
      <w:tr w:rsidR="00EB109A" w:rsidTr="00EB109A">
        <w:trPr>
          <w:trHeight w:val="2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9" w:firstLine="0"/>
            </w:pPr>
            <w:r>
              <w:t xml:space="preserve">Адаптированный вариант методики М. </w:t>
            </w:r>
            <w:proofErr w:type="spellStart"/>
            <w:r>
              <w:t>Рокича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исследование ценностных ориентаций школьников, метод наблюдение, анкетирование, ранжирование, социометрия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center"/>
            </w:pPr>
            <w:r>
              <w:t xml:space="preserve">В течении учебного года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B109A" w:rsidTr="00EB109A">
        <w:trPr>
          <w:trHeight w:val="1296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173" w:right="108" w:hanging="142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Воспитание социальной ответственности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49" w:line="235" w:lineRule="auto"/>
              <w:ind w:left="0" w:right="108" w:firstLine="0"/>
            </w:pPr>
            <w:r>
              <w:t xml:space="preserve">Методика социометрического обследования </w:t>
            </w:r>
            <w:proofErr w:type="spellStart"/>
            <w:r>
              <w:t>Битяновой</w:t>
            </w:r>
            <w:proofErr w:type="spellEnd"/>
            <w:r>
              <w:t xml:space="preserve"> </w:t>
            </w:r>
          </w:p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М.Р.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0" w:firstLine="0"/>
              <w:jc w:val="center"/>
            </w:pPr>
            <w:r>
              <w:t xml:space="preserve">2 четверть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8" w:firstLine="0"/>
            </w:pPr>
            <w:r>
              <w:t xml:space="preserve">Заместитель директора, классный руководитель </w:t>
            </w:r>
          </w:p>
        </w:tc>
      </w:tr>
      <w:tr w:rsidR="00EB109A" w:rsidTr="00EB109A">
        <w:trPr>
          <w:trHeight w:val="1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0" w:firstLine="0"/>
            </w:pPr>
            <w:r>
              <w:t xml:space="preserve">Диагностические  методики Капустина Н.Л., </w:t>
            </w:r>
            <w:proofErr w:type="spellStart"/>
            <w:r>
              <w:t>Щурковой</w:t>
            </w:r>
            <w:proofErr w:type="spellEnd"/>
            <w:r>
              <w:t xml:space="preserve"> Н.Е. «Индекс воспитанности школьника»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0" w:firstLine="0"/>
              <w:jc w:val="center"/>
            </w:pPr>
            <w:r>
              <w:t xml:space="preserve">4 четверть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B109A" w:rsidTr="00EB109A">
        <w:trPr>
          <w:trHeight w:val="977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314" w:right="0" w:hanging="283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Воспитание нравственных чувств, убеждений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9" w:firstLine="0"/>
            </w:pPr>
            <w:r>
              <w:t xml:space="preserve">Тест Н.Е. </w:t>
            </w:r>
            <w:proofErr w:type="spellStart"/>
            <w:r>
              <w:t>Щурковой</w:t>
            </w:r>
            <w:proofErr w:type="spellEnd"/>
            <w:r>
              <w:t xml:space="preserve"> «Размышляем о жизненном опыте»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0" w:firstLine="0"/>
              <w:jc w:val="center"/>
            </w:pPr>
            <w:r>
              <w:t xml:space="preserve">3 четверть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08" w:firstLine="0"/>
            </w:pPr>
            <w:r>
              <w:t xml:space="preserve">Заместитель директора, классный руководитель </w:t>
            </w:r>
          </w:p>
        </w:tc>
      </w:tr>
      <w:tr w:rsidR="00EB109A" w:rsidTr="00EB109A">
        <w:trPr>
          <w:trHeight w:val="1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0" w:firstLine="0"/>
            </w:pPr>
            <w:r>
              <w:t xml:space="preserve">Методика А.Н. Капустиной и М.И. Шиловой «Уровень воспитанности»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2" w:firstLine="0"/>
              <w:jc w:val="center"/>
            </w:pPr>
            <w:r>
              <w:t xml:space="preserve">2 раза в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B109A" w:rsidTr="00EB109A">
        <w:trPr>
          <w:trHeight w:val="89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314" w:right="0" w:hanging="283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Воспитание трудолюбия, </w:t>
            </w:r>
            <w:proofErr w:type="spellStart"/>
            <w:r>
              <w:t>созна</w:t>
            </w:r>
            <w:proofErr w:type="spellEnd"/>
            <w:r>
              <w:t>-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Методика «Акт добровольцев»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115" w:firstLine="0"/>
              <w:jc w:val="center"/>
            </w:pPr>
            <w:r>
              <w:t xml:space="preserve">1 раз в год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left"/>
            </w:pPr>
            <w:r>
              <w:t xml:space="preserve">Заместитель директора, </w:t>
            </w:r>
          </w:p>
        </w:tc>
      </w:tr>
      <w:tr w:rsidR="00EB109A" w:rsidTr="00EB109A">
        <w:trPr>
          <w:trHeight w:val="1452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314" w:right="69" w:firstLine="0"/>
            </w:pPr>
            <w:r>
              <w:t xml:space="preserve">тельного, творческого отношения к образованию, труду и жизни, подготовка, к сознательному выбору профессии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69" w:firstLine="0"/>
            </w:pPr>
            <w:r>
              <w:t xml:space="preserve">Методика «Самооценка мотивов учебной деятельности»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75" w:firstLine="0"/>
              <w:jc w:val="center"/>
            </w:pPr>
            <w:r>
              <w:t xml:space="preserve">1 раз в год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0" w:firstLine="0"/>
              <w:jc w:val="center"/>
            </w:pPr>
            <w:r>
              <w:t xml:space="preserve">классный руководитель </w:t>
            </w:r>
          </w:p>
        </w:tc>
      </w:tr>
      <w:tr w:rsidR="00EB109A" w:rsidTr="00EB109A">
        <w:trPr>
          <w:trHeight w:val="1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69" w:firstLine="0"/>
            </w:pPr>
            <w:r>
              <w:t xml:space="preserve">Методика определения общественной активности учащихся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A" w:rsidRDefault="00EB109A">
            <w:pPr>
              <w:spacing w:after="0" w:line="256" w:lineRule="auto"/>
              <w:ind w:left="0" w:right="75" w:firstLine="0"/>
              <w:jc w:val="center"/>
            </w:pPr>
            <w:r>
              <w:t xml:space="preserve">1 раз в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A" w:rsidRDefault="00EB109A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65769A" w:rsidRDefault="00EB109A" w:rsidP="00D948CD">
      <w:pPr>
        <w:spacing w:after="0" w:line="256" w:lineRule="auto"/>
        <w:ind w:left="4820" w:right="0" w:firstLine="0"/>
      </w:pPr>
      <w:r w:rsidRPr="00D948CD">
        <w:rPr>
          <w:color w:val="FF0000"/>
        </w:rPr>
        <w:lastRenderedPageBreak/>
        <w:t xml:space="preserve"> </w:t>
      </w:r>
      <w:bookmarkStart w:id="0" w:name="_GoBack"/>
      <w:bookmarkEnd w:id="0"/>
    </w:p>
    <w:sectPr w:rsidR="0065769A" w:rsidSect="009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91A"/>
    <w:multiLevelType w:val="hybridMultilevel"/>
    <w:tmpl w:val="CE1453AA"/>
    <w:lvl w:ilvl="0" w:tplc="F9B8CC84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4CDD9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76FFC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EA4F0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C2A1D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14155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BAA7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90B35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B4FF0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492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40829"/>
    <w:multiLevelType w:val="hybridMultilevel"/>
    <w:tmpl w:val="932466DE"/>
    <w:lvl w:ilvl="0" w:tplc="CA583BE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0B2782C">
      <w:start w:val="1"/>
      <w:numFmt w:val="bullet"/>
      <w:lvlText w:val="o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9C76E0">
      <w:start w:val="1"/>
      <w:numFmt w:val="bullet"/>
      <w:lvlText w:val="▪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E483D6">
      <w:start w:val="1"/>
      <w:numFmt w:val="bullet"/>
      <w:lvlText w:val="•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D8EE90">
      <w:start w:val="1"/>
      <w:numFmt w:val="bullet"/>
      <w:lvlText w:val="o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C41524">
      <w:start w:val="1"/>
      <w:numFmt w:val="bullet"/>
      <w:lvlText w:val="▪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C6029C">
      <w:start w:val="1"/>
      <w:numFmt w:val="bullet"/>
      <w:lvlText w:val="•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102362">
      <w:start w:val="1"/>
      <w:numFmt w:val="bullet"/>
      <w:lvlText w:val="o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AEECFA">
      <w:start w:val="1"/>
      <w:numFmt w:val="bullet"/>
      <w:lvlText w:val="▪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21E4260"/>
    <w:multiLevelType w:val="hybridMultilevel"/>
    <w:tmpl w:val="582CF526"/>
    <w:lvl w:ilvl="0" w:tplc="62C6E3A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9C9EA0">
      <w:start w:val="1"/>
      <w:numFmt w:val="decimal"/>
      <w:lvlRestart w:val="0"/>
      <w:lvlText w:val="%2."/>
      <w:lvlJc w:val="left"/>
      <w:pPr>
        <w:ind w:left="4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4EA94E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D846F86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04C46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F076E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546D7E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325D54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6E12F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FD6333"/>
    <w:multiLevelType w:val="hybridMultilevel"/>
    <w:tmpl w:val="C6FA0116"/>
    <w:lvl w:ilvl="0" w:tplc="FF6C587C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4A732A">
      <w:start w:val="1"/>
      <w:numFmt w:val="bullet"/>
      <w:lvlText w:val="o"/>
      <w:lvlJc w:val="left"/>
      <w:pPr>
        <w:ind w:left="17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BC7AD2">
      <w:start w:val="1"/>
      <w:numFmt w:val="bullet"/>
      <w:lvlText w:val="▪"/>
      <w:lvlJc w:val="left"/>
      <w:pPr>
        <w:ind w:left="25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DA0840">
      <w:start w:val="1"/>
      <w:numFmt w:val="bullet"/>
      <w:lvlText w:val="•"/>
      <w:lvlJc w:val="left"/>
      <w:pPr>
        <w:ind w:left="32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B62130">
      <w:start w:val="1"/>
      <w:numFmt w:val="bullet"/>
      <w:lvlText w:val="o"/>
      <w:lvlJc w:val="left"/>
      <w:pPr>
        <w:ind w:left="39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614BC46">
      <w:start w:val="1"/>
      <w:numFmt w:val="bullet"/>
      <w:lvlText w:val="▪"/>
      <w:lvlJc w:val="left"/>
      <w:pPr>
        <w:ind w:left="46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06C2A0">
      <w:start w:val="1"/>
      <w:numFmt w:val="bullet"/>
      <w:lvlText w:val="•"/>
      <w:lvlJc w:val="left"/>
      <w:pPr>
        <w:ind w:left="53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5A4670">
      <w:start w:val="1"/>
      <w:numFmt w:val="bullet"/>
      <w:lvlText w:val="o"/>
      <w:lvlJc w:val="left"/>
      <w:pPr>
        <w:ind w:left="61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44FD50">
      <w:start w:val="1"/>
      <w:numFmt w:val="bullet"/>
      <w:lvlText w:val="▪"/>
      <w:lvlJc w:val="left"/>
      <w:pPr>
        <w:ind w:left="68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7EC5FAF"/>
    <w:multiLevelType w:val="hybridMultilevel"/>
    <w:tmpl w:val="1EAE4088"/>
    <w:lvl w:ilvl="0" w:tplc="FC4487CC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1A12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9CDDD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18D77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2C888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3AEB5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207F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E8279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F0BB0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0E2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828B4"/>
    <w:multiLevelType w:val="hybridMultilevel"/>
    <w:tmpl w:val="7C5656E2"/>
    <w:lvl w:ilvl="0" w:tplc="95B2682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7270C4">
      <w:start w:val="1"/>
      <w:numFmt w:val="bullet"/>
      <w:lvlText w:val="–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0A9986">
      <w:start w:val="1"/>
      <w:numFmt w:val="bullet"/>
      <w:lvlText w:val="▪"/>
      <w:lvlJc w:val="left"/>
      <w:pPr>
        <w:ind w:left="1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50C874">
      <w:start w:val="1"/>
      <w:numFmt w:val="bullet"/>
      <w:lvlText w:val="•"/>
      <w:lvlJc w:val="left"/>
      <w:pPr>
        <w:ind w:left="2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7C8602">
      <w:start w:val="1"/>
      <w:numFmt w:val="bullet"/>
      <w:lvlText w:val="o"/>
      <w:lvlJc w:val="left"/>
      <w:pPr>
        <w:ind w:left="3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D6E4BA">
      <w:start w:val="1"/>
      <w:numFmt w:val="bullet"/>
      <w:lvlText w:val="▪"/>
      <w:lvlJc w:val="left"/>
      <w:pPr>
        <w:ind w:left="3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324F1A">
      <w:start w:val="1"/>
      <w:numFmt w:val="bullet"/>
      <w:lvlText w:val="•"/>
      <w:lvlJc w:val="left"/>
      <w:pPr>
        <w:ind w:left="4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826610">
      <w:start w:val="1"/>
      <w:numFmt w:val="bullet"/>
      <w:lvlText w:val="o"/>
      <w:lvlJc w:val="left"/>
      <w:pPr>
        <w:ind w:left="5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9882C4">
      <w:start w:val="1"/>
      <w:numFmt w:val="bullet"/>
      <w:lvlText w:val="▪"/>
      <w:lvlJc w:val="left"/>
      <w:pPr>
        <w:ind w:left="6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DD2039"/>
    <w:multiLevelType w:val="hybridMultilevel"/>
    <w:tmpl w:val="AC14EDB0"/>
    <w:lvl w:ilvl="0" w:tplc="00286E6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48D6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8854E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E409DE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D6ABB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B8A1C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E6A9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9609FD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62F4C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FE30590"/>
    <w:multiLevelType w:val="hybridMultilevel"/>
    <w:tmpl w:val="0D1437A0"/>
    <w:lvl w:ilvl="0" w:tplc="7B1A2360">
      <w:start w:val="1"/>
      <w:numFmt w:val="bullet"/>
      <w:lvlText w:val="-"/>
      <w:lvlJc w:val="left"/>
      <w:pPr>
        <w:ind w:left="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E0336C">
      <w:start w:val="1"/>
      <w:numFmt w:val="bullet"/>
      <w:lvlText w:val="o"/>
      <w:lvlJc w:val="left"/>
      <w:pPr>
        <w:ind w:left="1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6A214C">
      <w:start w:val="1"/>
      <w:numFmt w:val="bullet"/>
      <w:lvlText w:val="▪"/>
      <w:lvlJc w:val="left"/>
      <w:pPr>
        <w:ind w:left="2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F0F586">
      <w:start w:val="1"/>
      <w:numFmt w:val="bullet"/>
      <w:lvlText w:val="•"/>
      <w:lvlJc w:val="left"/>
      <w:pPr>
        <w:ind w:left="2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9CDBBE">
      <w:start w:val="1"/>
      <w:numFmt w:val="bullet"/>
      <w:lvlText w:val="o"/>
      <w:lvlJc w:val="left"/>
      <w:pPr>
        <w:ind w:left="3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E0660C">
      <w:start w:val="1"/>
      <w:numFmt w:val="bullet"/>
      <w:lvlText w:val="▪"/>
      <w:lvlJc w:val="left"/>
      <w:pPr>
        <w:ind w:left="4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7CC70A">
      <w:start w:val="1"/>
      <w:numFmt w:val="bullet"/>
      <w:lvlText w:val="•"/>
      <w:lvlJc w:val="left"/>
      <w:pPr>
        <w:ind w:left="5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D83B4A">
      <w:start w:val="1"/>
      <w:numFmt w:val="bullet"/>
      <w:lvlText w:val="o"/>
      <w:lvlJc w:val="left"/>
      <w:pPr>
        <w:ind w:left="5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FEB4C2">
      <w:start w:val="1"/>
      <w:numFmt w:val="bullet"/>
      <w:lvlText w:val="▪"/>
      <w:lvlJc w:val="left"/>
      <w:pPr>
        <w:ind w:left="6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B330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628F0"/>
    <w:multiLevelType w:val="hybridMultilevel"/>
    <w:tmpl w:val="5792131A"/>
    <w:lvl w:ilvl="0" w:tplc="3CE6CDD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FAE53E">
      <w:start w:val="1"/>
      <w:numFmt w:val="bullet"/>
      <w:lvlText w:val="o"/>
      <w:lvlJc w:val="left"/>
      <w:pPr>
        <w:ind w:left="1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2EC356">
      <w:start w:val="1"/>
      <w:numFmt w:val="bullet"/>
      <w:lvlText w:val="▪"/>
      <w:lvlJc w:val="left"/>
      <w:pPr>
        <w:ind w:left="1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4B8C80C">
      <w:start w:val="1"/>
      <w:numFmt w:val="bullet"/>
      <w:lvlText w:val="•"/>
      <w:lvlJc w:val="left"/>
      <w:pPr>
        <w:ind w:left="2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306440">
      <w:start w:val="1"/>
      <w:numFmt w:val="bullet"/>
      <w:lvlText w:val="o"/>
      <w:lvlJc w:val="left"/>
      <w:pPr>
        <w:ind w:left="3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FEFD64">
      <w:start w:val="1"/>
      <w:numFmt w:val="bullet"/>
      <w:lvlText w:val="▪"/>
      <w:lvlJc w:val="left"/>
      <w:pPr>
        <w:ind w:left="4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5E129C">
      <w:start w:val="1"/>
      <w:numFmt w:val="bullet"/>
      <w:lvlText w:val="•"/>
      <w:lvlJc w:val="left"/>
      <w:pPr>
        <w:ind w:left="4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50A136">
      <w:start w:val="1"/>
      <w:numFmt w:val="bullet"/>
      <w:lvlText w:val="o"/>
      <w:lvlJc w:val="left"/>
      <w:pPr>
        <w:ind w:left="5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E235EA">
      <w:start w:val="1"/>
      <w:numFmt w:val="bullet"/>
      <w:lvlText w:val="▪"/>
      <w:lvlJc w:val="left"/>
      <w:pPr>
        <w:ind w:left="6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6CB3F5C"/>
    <w:multiLevelType w:val="hybridMultilevel"/>
    <w:tmpl w:val="C49E5B92"/>
    <w:lvl w:ilvl="0" w:tplc="426EC92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804E78">
      <w:start w:val="1"/>
      <w:numFmt w:val="bullet"/>
      <w:lvlText w:val="o"/>
      <w:lvlJc w:val="left"/>
      <w:pPr>
        <w:ind w:left="1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B2817C">
      <w:start w:val="1"/>
      <w:numFmt w:val="bullet"/>
      <w:lvlText w:val="▪"/>
      <w:lvlJc w:val="left"/>
      <w:pPr>
        <w:ind w:left="1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32EE7C">
      <w:start w:val="1"/>
      <w:numFmt w:val="bullet"/>
      <w:lvlText w:val="•"/>
      <w:lvlJc w:val="left"/>
      <w:pPr>
        <w:ind w:left="2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4684A2">
      <w:start w:val="1"/>
      <w:numFmt w:val="bullet"/>
      <w:lvlText w:val="o"/>
      <w:lvlJc w:val="left"/>
      <w:pPr>
        <w:ind w:left="3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16F95A">
      <w:start w:val="1"/>
      <w:numFmt w:val="bullet"/>
      <w:lvlText w:val="▪"/>
      <w:lvlJc w:val="left"/>
      <w:pPr>
        <w:ind w:left="4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DD00C8C">
      <w:start w:val="1"/>
      <w:numFmt w:val="bullet"/>
      <w:lvlText w:val="•"/>
      <w:lvlJc w:val="left"/>
      <w:pPr>
        <w:ind w:left="4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42E9A">
      <w:start w:val="1"/>
      <w:numFmt w:val="bullet"/>
      <w:lvlText w:val="o"/>
      <w:lvlJc w:val="left"/>
      <w:pPr>
        <w:ind w:left="5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A9C458C">
      <w:start w:val="1"/>
      <w:numFmt w:val="bullet"/>
      <w:lvlText w:val="▪"/>
      <w:lvlJc w:val="left"/>
      <w:pPr>
        <w:ind w:left="6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9187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F2E5D"/>
    <w:multiLevelType w:val="hybridMultilevel"/>
    <w:tmpl w:val="E3E8E3B8"/>
    <w:lvl w:ilvl="0" w:tplc="BCA8E7F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B8A8E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ACB4B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DA28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E848B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CAEFF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FC25B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046C6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0E7CA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A9053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B0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D2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C6174"/>
    <w:multiLevelType w:val="hybridMultilevel"/>
    <w:tmpl w:val="F628FF36"/>
    <w:lvl w:ilvl="0" w:tplc="4048620A">
      <w:start w:val="1"/>
      <w:numFmt w:val="bullet"/>
      <w:lvlText w:val="-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C0DD66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CA36E2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88C258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7AE3DA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46777A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86BE50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02B086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244656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DDC5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F6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80E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A4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F4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F4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6379E"/>
    <w:multiLevelType w:val="hybridMultilevel"/>
    <w:tmpl w:val="CCAA4184"/>
    <w:lvl w:ilvl="0" w:tplc="EDBE1F72">
      <w:start w:val="1"/>
      <w:numFmt w:val="bullet"/>
      <w:lvlText w:val="-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4A556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7878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BAD9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8EA4A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E01FA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00795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7830B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AE499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12407F2"/>
    <w:multiLevelType w:val="hybridMultilevel"/>
    <w:tmpl w:val="F51E1874"/>
    <w:lvl w:ilvl="0" w:tplc="92FA165E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0454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50E0C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8C326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C8158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520E8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925A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767A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5CB58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53FB0A8D"/>
    <w:multiLevelType w:val="hybridMultilevel"/>
    <w:tmpl w:val="020E41BC"/>
    <w:lvl w:ilvl="0" w:tplc="4ED4A358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167C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EEB5E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D6F6E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E4CB3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68D45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E2BE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B85A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0063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4C55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17373"/>
    <w:multiLevelType w:val="hybridMultilevel"/>
    <w:tmpl w:val="AF7A7B44"/>
    <w:lvl w:ilvl="0" w:tplc="60BEC06A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44E24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A417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476643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94FA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04B5A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7E61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B6F48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C0740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571E5225"/>
    <w:multiLevelType w:val="multilevel"/>
    <w:tmpl w:val="4DC62408"/>
    <w:lvl w:ilvl="0">
      <w:start w:val="1"/>
      <w:numFmt w:val="decimal"/>
      <w:lvlText w:val="%1."/>
      <w:lvlJc w:val="left"/>
      <w:pPr>
        <w:ind w:left="9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9903BFA"/>
    <w:multiLevelType w:val="hybridMultilevel"/>
    <w:tmpl w:val="303CD956"/>
    <w:lvl w:ilvl="0" w:tplc="4F34DA6C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34460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D67B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A829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0C0950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62C8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08A52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D6FB3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40980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C1F5657"/>
    <w:multiLevelType w:val="hybridMultilevel"/>
    <w:tmpl w:val="05CCA6E8"/>
    <w:lvl w:ilvl="0" w:tplc="C0643EA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78045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109DF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B0FE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44E81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00D6A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4A2C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F80B7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4D687F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FF75B32"/>
    <w:multiLevelType w:val="hybridMultilevel"/>
    <w:tmpl w:val="9C8C1DE4"/>
    <w:lvl w:ilvl="0" w:tplc="129406E8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6A40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AA0DD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485D2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46A8C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AA327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BC9A9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6832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32AFC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05D2268"/>
    <w:multiLevelType w:val="hybridMultilevel"/>
    <w:tmpl w:val="2B3E58A0"/>
    <w:lvl w:ilvl="0" w:tplc="6BDAEEAE">
      <w:start w:val="1"/>
      <w:numFmt w:val="bullet"/>
      <w:lvlText w:val="-"/>
      <w:lvlJc w:val="left"/>
      <w:pPr>
        <w:ind w:left="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8AF49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A834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D84A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5CC86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846B5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F26E7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1E397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D050A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631446A"/>
    <w:multiLevelType w:val="hybridMultilevel"/>
    <w:tmpl w:val="B6E611B6"/>
    <w:lvl w:ilvl="0" w:tplc="AFFA9CC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6F069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2CE7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FC68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FC457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48C1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0EE81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EC368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F6FD7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63A797D"/>
    <w:multiLevelType w:val="hybridMultilevel"/>
    <w:tmpl w:val="FA6A5E3E"/>
    <w:lvl w:ilvl="0" w:tplc="CA080CF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5A8092">
      <w:start w:val="1"/>
      <w:numFmt w:val="bullet"/>
      <w:lvlText w:val="o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D28EB16">
      <w:start w:val="1"/>
      <w:numFmt w:val="bullet"/>
      <w:lvlText w:val="▪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5689F8">
      <w:start w:val="1"/>
      <w:numFmt w:val="bullet"/>
      <w:lvlText w:val="•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B83F44">
      <w:start w:val="1"/>
      <w:numFmt w:val="bullet"/>
      <w:lvlText w:val="o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7675FA">
      <w:start w:val="1"/>
      <w:numFmt w:val="bullet"/>
      <w:lvlText w:val="▪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CEE700">
      <w:start w:val="1"/>
      <w:numFmt w:val="bullet"/>
      <w:lvlText w:val="•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5A6766">
      <w:start w:val="1"/>
      <w:numFmt w:val="bullet"/>
      <w:lvlText w:val="o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FC1C4E">
      <w:start w:val="1"/>
      <w:numFmt w:val="bullet"/>
      <w:lvlText w:val="▪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9DE272B"/>
    <w:multiLevelType w:val="hybridMultilevel"/>
    <w:tmpl w:val="BE80C2C8"/>
    <w:lvl w:ilvl="0" w:tplc="F32225B8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CAF0C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E07B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D806B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5A93E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F2A0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62763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46281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4E4E4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B6A08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70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BC1565"/>
    <w:multiLevelType w:val="hybridMultilevel"/>
    <w:tmpl w:val="0C4E5B44"/>
    <w:lvl w:ilvl="0" w:tplc="9B34AAC6">
      <w:start w:val="1"/>
      <w:numFmt w:val="bullet"/>
      <w:lvlText w:val="-"/>
      <w:lvlJc w:val="left"/>
      <w:pPr>
        <w:ind w:left="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4A7E48">
      <w:start w:val="1"/>
      <w:numFmt w:val="bullet"/>
      <w:lvlText w:val="o"/>
      <w:lvlJc w:val="left"/>
      <w:pPr>
        <w:ind w:left="1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B2FE38">
      <w:start w:val="1"/>
      <w:numFmt w:val="bullet"/>
      <w:lvlText w:val="▪"/>
      <w:lvlJc w:val="left"/>
      <w:pPr>
        <w:ind w:left="2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34A27E">
      <w:start w:val="1"/>
      <w:numFmt w:val="bullet"/>
      <w:lvlText w:val="•"/>
      <w:lvlJc w:val="left"/>
      <w:pPr>
        <w:ind w:left="2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982066">
      <w:start w:val="1"/>
      <w:numFmt w:val="bullet"/>
      <w:lvlText w:val="o"/>
      <w:lvlJc w:val="left"/>
      <w:pPr>
        <w:ind w:left="3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CC6AEE">
      <w:start w:val="1"/>
      <w:numFmt w:val="bullet"/>
      <w:lvlText w:val="▪"/>
      <w:lvlJc w:val="left"/>
      <w:pPr>
        <w:ind w:left="4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62E006">
      <w:start w:val="1"/>
      <w:numFmt w:val="bullet"/>
      <w:lvlText w:val="•"/>
      <w:lvlJc w:val="left"/>
      <w:pPr>
        <w:ind w:left="5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C8690C">
      <w:start w:val="1"/>
      <w:numFmt w:val="bullet"/>
      <w:lvlText w:val="o"/>
      <w:lvlJc w:val="left"/>
      <w:pPr>
        <w:ind w:left="5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6E22D7A">
      <w:start w:val="1"/>
      <w:numFmt w:val="bullet"/>
      <w:lvlText w:val="▪"/>
      <w:lvlJc w:val="left"/>
      <w:pPr>
        <w:ind w:left="6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6E0D48ED"/>
    <w:multiLevelType w:val="hybridMultilevel"/>
    <w:tmpl w:val="FAA2CC10"/>
    <w:lvl w:ilvl="0" w:tplc="3822CDEA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C2FE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0C222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66107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741F0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D005F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40DEB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508D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A5CC3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6E4E7EBE"/>
    <w:multiLevelType w:val="hybridMultilevel"/>
    <w:tmpl w:val="4AFC2940"/>
    <w:lvl w:ilvl="0" w:tplc="DE865518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2A042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B696F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FEFE7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92534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C28D9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A87A8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84719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28668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6E9D4F17"/>
    <w:multiLevelType w:val="hybridMultilevel"/>
    <w:tmpl w:val="DD603B64"/>
    <w:lvl w:ilvl="0" w:tplc="C8781A6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867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E6BE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427A1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80BE5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5E4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9CA1D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9A93E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5C27E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5BB5A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A412D9"/>
    <w:multiLevelType w:val="hybridMultilevel"/>
    <w:tmpl w:val="92903DB6"/>
    <w:lvl w:ilvl="0" w:tplc="DA70835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E68E2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B27C0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ECA82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1445D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803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443B4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34485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2E7AA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780363D6"/>
    <w:multiLevelType w:val="hybridMultilevel"/>
    <w:tmpl w:val="9C76DA8A"/>
    <w:lvl w:ilvl="0" w:tplc="75B88E5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02B33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FE956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1FE58A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48C24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1CF4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A52F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9206A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689CF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9ED5D1F"/>
    <w:multiLevelType w:val="hybridMultilevel"/>
    <w:tmpl w:val="8C481A3C"/>
    <w:lvl w:ilvl="0" w:tplc="E0EEA74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E696AA">
      <w:start w:val="1"/>
      <w:numFmt w:val="bullet"/>
      <w:lvlText w:val="o"/>
      <w:lvlJc w:val="left"/>
      <w:pPr>
        <w:ind w:left="1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54B7F0">
      <w:start w:val="1"/>
      <w:numFmt w:val="bullet"/>
      <w:lvlText w:val="▪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24A43A">
      <w:start w:val="1"/>
      <w:numFmt w:val="bullet"/>
      <w:lvlText w:val="•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2C5D7C">
      <w:start w:val="1"/>
      <w:numFmt w:val="bullet"/>
      <w:lvlText w:val="o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B668E8C">
      <w:start w:val="1"/>
      <w:numFmt w:val="bullet"/>
      <w:lvlText w:val="▪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EE6A0A">
      <w:start w:val="1"/>
      <w:numFmt w:val="bullet"/>
      <w:lvlText w:val="•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1EB514">
      <w:start w:val="1"/>
      <w:numFmt w:val="bullet"/>
      <w:lvlText w:val="o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DC9FF4">
      <w:start w:val="1"/>
      <w:numFmt w:val="bullet"/>
      <w:lvlText w:val="▪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7B6E79DF"/>
    <w:multiLevelType w:val="hybridMultilevel"/>
    <w:tmpl w:val="6E3454D8"/>
    <w:lvl w:ilvl="0" w:tplc="3B64C3C6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C20034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0C3CD0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CC8C5AE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DCD3EC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4AD61E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342418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46EA74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AE106C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7ECB1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9"/>
  </w:num>
  <w:num w:numId="5">
    <w:abstractNumId w:val="33"/>
  </w:num>
  <w:num w:numId="6">
    <w:abstractNumId w:val="5"/>
  </w:num>
  <w:num w:numId="7">
    <w:abstractNumId w:val="41"/>
  </w:num>
  <w:num w:numId="8">
    <w:abstractNumId w:val="37"/>
  </w:num>
  <w:num w:numId="9">
    <w:abstractNumId w:val="9"/>
  </w:num>
  <w:num w:numId="10">
    <w:abstractNumId w:val="0"/>
  </w:num>
  <w:num w:numId="11">
    <w:abstractNumId w:val="42"/>
  </w:num>
  <w:num w:numId="12">
    <w:abstractNumId w:val="25"/>
  </w:num>
  <w:num w:numId="13">
    <w:abstractNumId w:val="43"/>
  </w:num>
  <w:num w:numId="14">
    <w:abstractNumId w:val="11"/>
  </w:num>
  <w:num w:numId="15">
    <w:abstractNumId w:val="2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5"/>
  </w:num>
  <w:num w:numId="19">
    <w:abstractNumId w:val="32"/>
  </w:num>
  <w:num w:numId="20">
    <w:abstractNumId w:val="14"/>
  </w:num>
  <w:num w:numId="21">
    <w:abstractNumId w:val="40"/>
  </w:num>
  <w:num w:numId="22">
    <w:abstractNumId w:val="45"/>
  </w:num>
  <w:num w:numId="23">
    <w:abstractNumId w:val="31"/>
  </w:num>
  <w:num w:numId="24">
    <w:abstractNumId w:val="47"/>
  </w:num>
  <w:num w:numId="25">
    <w:abstractNumId w:val="46"/>
  </w:num>
  <w:num w:numId="26">
    <w:abstractNumId w:val="12"/>
  </w:num>
  <w:num w:numId="27">
    <w:abstractNumId w:val="18"/>
  </w:num>
  <w:num w:numId="28">
    <w:abstractNumId w:val="36"/>
  </w:num>
  <w:num w:numId="29">
    <w:abstractNumId w:val="7"/>
  </w:num>
  <w:num w:numId="30">
    <w:abstractNumId w:val="48"/>
  </w:num>
  <w:num w:numId="31">
    <w:abstractNumId w:val="8"/>
  </w:num>
  <w:num w:numId="32">
    <w:abstractNumId w:val="2"/>
  </w:num>
  <w:num w:numId="33">
    <w:abstractNumId w:val="15"/>
  </w:num>
  <w:num w:numId="34">
    <w:abstractNumId w:val="23"/>
  </w:num>
  <w:num w:numId="35">
    <w:abstractNumId w:val="49"/>
  </w:num>
  <w:num w:numId="36">
    <w:abstractNumId w:val="6"/>
  </w:num>
  <w:num w:numId="37">
    <w:abstractNumId w:val="21"/>
  </w:num>
  <w:num w:numId="38">
    <w:abstractNumId w:val="1"/>
  </w:num>
  <w:num w:numId="39">
    <w:abstractNumId w:val="22"/>
  </w:num>
  <w:num w:numId="40">
    <w:abstractNumId w:val="39"/>
  </w:num>
  <w:num w:numId="41">
    <w:abstractNumId w:val="20"/>
  </w:num>
  <w:num w:numId="42">
    <w:abstractNumId w:val="10"/>
  </w:num>
  <w:num w:numId="43">
    <w:abstractNumId w:val="16"/>
  </w:num>
  <w:num w:numId="44">
    <w:abstractNumId w:val="13"/>
  </w:num>
  <w:num w:numId="45">
    <w:abstractNumId w:val="17"/>
  </w:num>
  <w:num w:numId="46">
    <w:abstractNumId w:val="38"/>
  </w:num>
  <w:num w:numId="47">
    <w:abstractNumId w:val="44"/>
  </w:num>
  <w:num w:numId="48">
    <w:abstractNumId w:val="24"/>
  </w:num>
  <w:num w:numId="49">
    <w:abstractNumId w:val="19"/>
  </w:num>
  <w:num w:numId="50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9A"/>
    <w:rsid w:val="0014269B"/>
    <w:rsid w:val="0065769A"/>
    <w:rsid w:val="00896F23"/>
    <w:rsid w:val="009F49CD"/>
    <w:rsid w:val="00D948CD"/>
    <w:rsid w:val="00EB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A"/>
    <w:pPr>
      <w:spacing w:after="13" w:line="266" w:lineRule="auto"/>
      <w:ind w:left="3" w:right="662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B109A"/>
    <w:pPr>
      <w:keepNext/>
      <w:keepLines/>
      <w:spacing w:after="5" w:line="268" w:lineRule="auto"/>
      <w:ind w:left="180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B109A"/>
    <w:pPr>
      <w:keepNext/>
      <w:keepLines/>
      <w:spacing w:after="5" w:line="268" w:lineRule="auto"/>
      <w:ind w:left="572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B109A"/>
    <w:pPr>
      <w:keepNext/>
      <w:keepLines/>
      <w:spacing w:after="5" w:line="268" w:lineRule="auto"/>
      <w:ind w:left="1805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B109A"/>
    <w:pPr>
      <w:keepNext/>
      <w:keepLines/>
      <w:spacing w:after="5" w:line="268" w:lineRule="auto"/>
      <w:ind w:left="180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09A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10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0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B10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7414</Words>
  <Characters>42262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</cp:lastModifiedBy>
  <cp:revision>6</cp:revision>
  <dcterms:created xsi:type="dcterms:W3CDTF">2023-09-23T16:37:00Z</dcterms:created>
  <dcterms:modified xsi:type="dcterms:W3CDTF">2023-10-04T07:59:00Z</dcterms:modified>
</cp:coreProperties>
</file>