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F3" w:rsidRDefault="00DC2AF3" w:rsidP="00DC2AF3">
      <w:pPr>
        <w:spacing w:after="0" w:line="256" w:lineRule="auto"/>
        <w:ind w:firstLine="0"/>
        <w:jc w:val="left"/>
      </w:pPr>
    </w:p>
    <w:p w:rsidR="00DC2AF3" w:rsidRDefault="00DC2AF3" w:rsidP="00DC2AF3">
      <w:pPr>
        <w:spacing w:after="0" w:line="256" w:lineRule="auto"/>
        <w:ind w:firstLine="0"/>
        <w:jc w:val="left"/>
      </w:pPr>
      <w:r>
        <w:t xml:space="preserve"> </w:t>
      </w:r>
      <w:bookmarkStart w:id="0" w:name="_GoBack"/>
      <w:bookmarkEnd w:id="0"/>
    </w:p>
    <w:p w:rsidR="00DC2AF3" w:rsidRDefault="00DC2AF3" w:rsidP="00DC2AF3">
      <w:pPr>
        <w:spacing w:after="0" w:line="256" w:lineRule="auto"/>
        <w:ind w:firstLine="0"/>
        <w:jc w:val="left"/>
      </w:pPr>
      <w:r>
        <w:t xml:space="preserve"> </w:t>
      </w:r>
    </w:p>
    <w:p w:rsidR="00DC2AF3" w:rsidRDefault="00DC2AF3" w:rsidP="00DC2AF3">
      <w:pPr>
        <w:spacing w:after="0" w:line="256" w:lineRule="auto"/>
        <w:ind w:firstLine="0"/>
        <w:jc w:val="left"/>
      </w:pPr>
      <w:r>
        <w:t xml:space="preserve"> </w:t>
      </w:r>
    </w:p>
    <w:p w:rsidR="00DC2AF3" w:rsidRDefault="00DC2AF3" w:rsidP="00DC2AF3">
      <w:pPr>
        <w:spacing w:after="0" w:line="256" w:lineRule="auto"/>
        <w:ind w:firstLine="0"/>
        <w:jc w:val="left"/>
      </w:pPr>
      <w:r>
        <w:t xml:space="preserve"> </w:t>
      </w:r>
    </w:p>
    <w:p w:rsidR="00DC2AF3" w:rsidRDefault="00DC2AF3" w:rsidP="00DC2AF3">
      <w:pPr>
        <w:spacing w:after="0" w:line="256" w:lineRule="auto"/>
        <w:ind w:firstLine="0"/>
        <w:jc w:val="left"/>
      </w:pPr>
      <w:r>
        <w:t xml:space="preserve"> </w:t>
      </w:r>
    </w:p>
    <w:p w:rsidR="00DC2AF3" w:rsidRDefault="00DC2AF3" w:rsidP="00DC2AF3">
      <w:pPr>
        <w:spacing w:after="264" w:line="256" w:lineRule="auto"/>
        <w:ind w:left="0" w:firstLine="0"/>
        <w:jc w:val="left"/>
      </w:pPr>
      <w:r>
        <w:t xml:space="preserve"> </w:t>
      </w:r>
    </w:p>
    <w:p w:rsidR="00DC2AF3" w:rsidRDefault="00DC2AF3" w:rsidP="00DC2AF3">
      <w:pPr>
        <w:spacing w:after="0" w:line="278" w:lineRule="auto"/>
        <w:ind w:left="1554" w:right="1439" w:firstLine="0"/>
        <w:jc w:val="center"/>
      </w:pPr>
      <w:r>
        <w:rPr>
          <w:b/>
          <w:sz w:val="48"/>
        </w:rPr>
        <w:t xml:space="preserve">Рабочая программа учебного предмета  </w:t>
      </w:r>
    </w:p>
    <w:p w:rsidR="00DC2AF3" w:rsidRDefault="00DC2AF3" w:rsidP="00DC2AF3">
      <w:pPr>
        <w:spacing w:after="22" w:line="256" w:lineRule="auto"/>
        <w:ind w:left="3704" w:hanging="10"/>
        <w:jc w:val="left"/>
      </w:pPr>
      <w:r>
        <w:rPr>
          <w:b/>
          <w:sz w:val="48"/>
        </w:rPr>
        <w:t xml:space="preserve">«Химия» </w:t>
      </w:r>
    </w:p>
    <w:p w:rsidR="00DC2AF3" w:rsidRDefault="00DC2AF3" w:rsidP="00DC2AF3">
      <w:pPr>
        <w:spacing w:after="22" w:line="256" w:lineRule="auto"/>
        <w:ind w:left="3526" w:hanging="10"/>
        <w:jc w:val="left"/>
      </w:pPr>
      <w:r>
        <w:rPr>
          <w:b/>
          <w:sz w:val="48"/>
        </w:rPr>
        <w:t>(8-9 класс)</w:t>
      </w:r>
      <w:r>
        <w:br w:type="page"/>
      </w:r>
    </w:p>
    <w:p w:rsidR="00DC2AF3" w:rsidRDefault="00DC2AF3" w:rsidP="00DC2AF3">
      <w:pPr>
        <w:pStyle w:val="1"/>
      </w:pPr>
      <w:r>
        <w:lastRenderedPageBreak/>
        <w:t xml:space="preserve">1.  Содержание учебного предмета «Химия» </w:t>
      </w:r>
    </w:p>
    <w:p w:rsidR="00DC2AF3" w:rsidRDefault="00DC2AF3" w:rsidP="00DC2AF3">
      <w:pPr>
        <w:ind w:firstLine="0"/>
      </w:pPr>
      <w:r>
        <w:t xml:space="preserve">8 КЛАСС </w:t>
      </w:r>
    </w:p>
    <w:p w:rsidR="00DC2AF3" w:rsidRDefault="00DC2AF3" w:rsidP="00DC2AF3">
      <w:pPr>
        <w:ind w:firstLine="0"/>
      </w:pPr>
      <w:r>
        <w:t xml:space="preserve">Первоначальные химические понятия </w:t>
      </w:r>
    </w:p>
    <w:p w:rsidR="00DC2AF3" w:rsidRDefault="00DC2AF3" w:rsidP="00DC2AF3">
      <w:pPr>
        <w:ind w:left="-15"/>
      </w:pPr>
      <w:r>
        <w:t xml:space="preserve"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 </w:t>
      </w:r>
    </w:p>
    <w:p w:rsidR="00DC2AF3" w:rsidRDefault="00DC2AF3" w:rsidP="00DC2AF3">
      <w:pPr>
        <w:ind w:left="-15"/>
      </w:pPr>
      <w:r>
        <w:t>Атомы и молекулы. Химические элементы. Символы  химических элементов. Простые и сложные вещества. Атомно</w:t>
      </w:r>
      <w:r>
        <w:softHyphen/>
        <w:t xml:space="preserve">молекулярное учение. </w:t>
      </w:r>
    </w:p>
    <w:p w:rsidR="00DC2AF3" w:rsidRDefault="00DC2AF3" w:rsidP="00DC2AF3">
      <w:pPr>
        <w:ind w:left="-15"/>
      </w:pPr>
      <w:r>
        <w:t xml:space="preserve"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</w:t>
      </w:r>
    </w:p>
    <w:p w:rsidR="00DC2AF3" w:rsidRDefault="00DC2AF3" w:rsidP="00DC2AF3">
      <w:pPr>
        <w:ind w:left="-15"/>
      </w:pPr>
      <w:r>
        <w:t xml:space="preserve">Физические и химические явления. Химическая  реакция  и её признаки. Закон сохранения массы веществ. Химические уравнения. Классификация химических реакций (соединения, разложения, замещения, обмена). </w:t>
      </w:r>
    </w:p>
    <w:p w:rsidR="00DC2AF3" w:rsidRDefault="00DC2AF3" w:rsidP="00DC2AF3">
      <w:pPr>
        <w:ind w:left="-15"/>
      </w:pPr>
      <w:r>
        <w:t xml:space="preserve"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 </w:t>
      </w:r>
    </w:p>
    <w:p w:rsidR="00DC2AF3" w:rsidRDefault="00DC2AF3" w:rsidP="00DC2AF3">
      <w:pPr>
        <w:ind w:firstLine="0"/>
      </w:pPr>
      <w:r>
        <w:t xml:space="preserve">Важнейшие представители неорганических веществ </w:t>
      </w:r>
    </w:p>
    <w:p w:rsidR="00DC2AF3" w:rsidRDefault="00DC2AF3" w:rsidP="00DC2AF3">
      <w:pPr>
        <w:ind w:left="-15"/>
      </w:pPr>
      <w:r>
        <w:t xml:space="preserve">Воздух — смесь газов. Состав воздуха. Кислород — элемент и простое вещество. Нахождение кислорода в  природе,  физические и химические свойства (реакции горения). Оксиды. Применение кислорода. Способы получения кислорода в лаборатории  и   промышленности.   Круговорот   кислорода   в   природе. Озон — аллотропная модификация кислорода. </w:t>
      </w:r>
    </w:p>
    <w:p w:rsidR="00DC2AF3" w:rsidRDefault="00DC2AF3" w:rsidP="00DC2AF3">
      <w:pPr>
        <w:ind w:left="-15"/>
      </w:pPr>
      <w:r>
        <w:t>Тепловой эффект химической реакции, термохимические уравнения, экзо</w:t>
      </w:r>
      <w:r>
        <w:softHyphen/>
        <w:t xml:space="preserve"> и эндотермические реакции. Топливо: уголь и метан. Загрязнение воздуха, усиление парникового эффекта, разрушение озонового слоя. </w:t>
      </w:r>
    </w:p>
    <w:p w:rsidR="00DC2AF3" w:rsidRDefault="00DC2AF3" w:rsidP="00DC2AF3">
      <w:pPr>
        <w:ind w:left="-15"/>
      </w:pPr>
      <w:r>
        <w:lastRenderedPageBreak/>
        <w:t xml:space="preserve">Водород — элемент и простое вещество. Нахождение водорода в природе, физические и химические свойства, применение, способы получения. Кислоты и соли. </w:t>
      </w:r>
    </w:p>
    <w:p w:rsidR="00DC2AF3" w:rsidRDefault="00DC2AF3" w:rsidP="00DC2AF3">
      <w:pPr>
        <w:ind w:firstLine="0"/>
      </w:pPr>
      <w:r>
        <w:t xml:space="preserve">Количество вещества. Моль. Молярная масса. Закон Авогадро. </w:t>
      </w:r>
    </w:p>
    <w:p w:rsidR="00DC2AF3" w:rsidRDefault="00DC2AF3" w:rsidP="00DC2AF3">
      <w:pPr>
        <w:ind w:firstLine="0"/>
      </w:pPr>
      <w:r>
        <w:t xml:space="preserve">Молярный объём газов. Расчёты по химическим уравнениям. </w:t>
      </w:r>
    </w:p>
    <w:p w:rsidR="00DC2AF3" w:rsidRDefault="00DC2AF3" w:rsidP="00DC2AF3">
      <w:pPr>
        <w:ind w:left="-15"/>
      </w:pPr>
      <w:r>
        <w:t xml:space="preserve">Физические свойства воды. Вода  как  растворитель. Растворы. Насыщенные и ненасыщенные растворы. </w:t>
      </w:r>
      <w:r>
        <w:rPr>
          <w:i/>
        </w:rPr>
        <w:t>Растворимость веществ в воде.</w:t>
      </w:r>
      <w:r>
        <w:t xml:space="preserve"> Массовая доля вещества в растворе. Химические свойства воды. Основания. </w:t>
      </w:r>
    </w:p>
    <w:p w:rsidR="00DC2AF3" w:rsidRDefault="00DC2AF3" w:rsidP="00DC2AF3">
      <w:pPr>
        <w:ind w:left="-15" w:firstLine="0"/>
      </w:pPr>
      <w:r>
        <w:t>Роль растворов в природе и в жизни человека. Круговорот воды в природе. Загрязнение при</w:t>
      </w:r>
      <w:r>
        <w:softHyphen/>
        <w:t xml:space="preserve"> родных вод. Охрана и очистка природных вод. </w:t>
      </w:r>
    </w:p>
    <w:p w:rsidR="00DC2AF3" w:rsidRDefault="00DC2AF3" w:rsidP="00DC2AF3">
      <w:pPr>
        <w:ind w:left="-15"/>
      </w:pPr>
      <w: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 </w:t>
      </w:r>
    </w:p>
    <w:p w:rsidR="00DC2AF3" w:rsidRDefault="00DC2AF3" w:rsidP="00DC2AF3">
      <w:pPr>
        <w:ind w:left="-15"/>
      </w:pPr>
      <w:r>
        <w:t xml:space="preserve"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 </w:t>
      </w:r>
    </w:p>
    <w:p w:rsidR="00DC2AF3" w:rsidRDefault="00DC2AF3" w:rsidP="00DC2AF3">
      <w:pPr>
        <w:ind w:left="-15"/>
      </w:pPr>
      <w:r>
        <w:t xml:space="preserve">Кислоты. Классификация кислот. Номенклатура кислот (международная и тривиальная). Физические и химические свойства кислот. </w:t>
      </w:r>
    </w:p>
    <w:p w:rsidR="00DC2AF3" w:rsidRDefault="00DC2AF3" w:rsidP="00DC2AF3">
      <w:pPr>
        <w:ind w:left="-15" w:firstLine="0"/>
      </w:pPr>
      <w:r>
        <w:t xml:space="preserve">Ряд активности металлов Н. Н. Бекетова. Получение кислот. </w:t>
      </w:r>
    </w:p>
    <w:p w:rsidR="00DC2AF3" w:rsidRDefault="00DC2AF3" w:rsidP="00DC2AF3">
      <w:pPr>
        <w:ind w:firstLine="0"/>
      </w:pPr>
      <w:r>
        <w:t xml:space="preserve">Соли.   Номенклатура  солей  (международная  и  тривиальная). Физические  и  химические  свойства  солей. Получение  солей. </w:t>
      </w:r>
    </w:p>
    <w:p w:rsidR="00DC2AF3" w:rsidRDefault="00DC2AF3" w:rsidP="00DC2AF3">
      <w:pPr>
        <w:spacing w:after="0" w:line="256" w:lineRule="auto"/>
        <w:ind w:left="0" w:right="96" w:firstLine="0"/>
        <w:jc w:val="center"/>
      </w:pPr>
      <w:r>
        <w:t xml:space="preserve">Генетическая связь между классами неорганических соединений. </w:t>
      </w:r>
    </w:p>
    <w:p w:rsidR="00DC2AF3" w:rsidRDefault="00DC2AF3" w:rsidP="00DC2AF3">
      <w:pPr>
        <w:ind w:left="-15"/>
      </w:pPr>
      <w:r>
        <w:t xml:space="preserve"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</w:t>
      </w:r>
      <w:r>
        <w:lastRenderedPageBreak/>
        <w:t xml:space="preserve">соли; решение экспериментальных задач по теме «Важнейшие классы неорганических соединений». </w:t>
      </w:r>
    </w:p>
    <w:p w:rsidR="00DC2AF3" w:rsidRDefault="00DC2AF3" w:rsidP="00DC2AF3">
      <w:pPr>
        <w:ind w:left="-15"/>
      </w:pPr>
      <w:r>
        <w:t xml:space="preserve">Периодический закон и Периодическая система химических элементов Д. И. Менделеева. Строение атомов. </w:t>
      </w:r>
    </w:p>
    <w:p w:rsidR="00DC2AF3" w:rsidRDefault="00DC2AF3" w:rsidP="00DC2AF3">
      <w:pPr>
        <w:ind w:firstLine="0"/>
      </w:pPr>
      <w:r>
        <w:t xml:space="preserve">Химическая связь. Окислительно-восстановительные реакции </w:t>
      </w:r>
    </w:p>
    <w:p w:rsidR="00DC2AF3" w:rsidRDefault="00DC2AF3" w:rsidP="00DC2AF3">
      <w:pPr>
        <w:ind w:left="-15"/>
      </w:pPr>
      <w: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 </w:t>
      </w:r>
    </w:p>
    <w:p w:rsidR="00DC2AF3" w:rsidRDefault="00DC2AF3" w:rsidP="00DC2AF3">
      <w:pPr>
        <w:spacing w:after="29" w:line="256" w:lineRule="auto"/>
        <w:ind w:left="10" w:right="-5" w:hanging="10"/>
        <w:jc w:val="right"/>
      </w:pPr>
      <w:r>
        <w:t xml:space="preserve">Периодический закон. Периодическая система химических элементов </w:t>
      </w:r>
    </w:p>
    <w:p w:rsidR="00DC2AF3" w:rsidRDefault="00DC2AF3" w:rsidP="00DC2AF3">
      <w:pPr>
        <w:ind w:left="-15" w:firstLine="0"/>
      </w:pPr>
      <w:r>
        <w:t xml:space="preserve">Д. И. Менделеева. Короткопериодная и длиннопериодная формы  Периодической  системы  химических  элементов Д. И. Менделеева. Периоды и группы. Физический смысл порядкового номера, номеров периода и группы элемента. </w:t>
      </w:r>
    </w:p>
    <w:p w:rsidR="00DC2AF3" w:rsidRDefault="00DC2AF3" w:rsidP="00DC2AF3">
      <w:pPr>
        <w:spacing w:after="29" w:line="256" w:lineRule="auto"/>
        <w:ind w:left="10" w:right="-5" w:hanging="10"/>
        <w:jc w:val="right"/>
      </w:pPr>
      <w:r>
        <w:t xml:space="preserve">Строение атомов. Состав атомных ядер. Изотопы. Электроны. </w:t>
      </w:r>
    </w:p>
    <w:p w:rsidR="00DC2AF3" w:rsidRDefault="00DC2AF3" w:rsidP="00DC2AF3">
      <w:pPr>
        <w:ind w:left="-15" w:firstLine="0"/>
      </w:pPr>
      <w:r>
        <w:t xml:space="preserve">Строение электронных оболочек атомов первых 20 химических элементов Периодической системы Д. И. Менделеева. Характеристика химического элемента по  его  положению  в  Периодической системе Д. И. Менделеева. </w:t>
      </w:r>
    </w:p>
    <w:p w:rsidR="00DC2AF3" w:rsidRDefault="00DC2AF3" w:rsidP="00DC2AF3">
      <w:pPr>
        <w:ind w:left="-15"/>
      </w:pPr>
      <w:r>
        <w:t xml:space="preserve"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 И. Менделеев — учёный и гражданин. </w:t>
      </w:r>
    </w:p>
    <w:p w:rsidR="00DC2AF3" w:rsidRDefault="00DC2AF3" w:rsidP="00DC2AF3">
      <w:pPr>
        <w:ind w:left="-15"/>
      </w:pPr>
      <w:r>
        <w:t xml:space="preserve">Химическая   связь.   Ковалентная   (полярная   и   неполярная) связь. Электроотрицательность химических элементов. Ионная связь. </w:t>
      </w:r>
    </w:p>
    <w:p w:rsidR="00DC2AF3" w:rsidRDefault="00DC2AF3" w:rsidP="00DC2AF3">
      <w:pPr>
        <w:ind w:left="-15"/>
      </w:pPr>
      <w:r>
        <w:t>Степень   окисления.   Окислительно</w:t>
      </w:r>
      <w:r>
        <w:softHyphen/>
        <w:t xml:space="preserve">восстановительные    реакции. Процессы окисления и восстановления. Окислители и восстановители. </w:t>
      </w:r>
    </w:p>
    <w:p w:rsidR="00DC2AF3" w:rsidRDefault="00DC2AF3" w:rsidP="00DC2AF3">
      <w:pPr>
        <w:spacing w:after="29" w:line="254" w:lineRule="auto"/>
        <w:ind w:left="0" w:firstLine="708"/>
        <w:jc w:val="left"/>
      </w:pPr>
      <w: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</w:t>
      </w:r>
      <w:r>
        <w:tab/>
        <w:t xml:space="preserve">проведение </w:t>
      </w:r>
      <w:r>
        <w:tab/>
        <w:t xml:space="preserve">опытов, </w:t>
      </w:r>
      <w:r>
        <w:tab/>
        <w:t xml:space="preserve">иллюстрирующих </w:t>
      </w:r>
      <w:r>
        <w:tab/>
        <w:t>примеры окислительно</w:t>
      </w:r>
      <w:r>
        <w:softHyphen/>
        <w:t xml:space="preserve">восстановительных реакций (горение, реакции разложения, соединения). </w:t>
      </w:r>
    </w:p>
    <w:p w:rsidR="00DC2AF3" w:rsidRDefault="00DC2AF3" w:rsidP="00DC2AF3">
      <w:pPr>
        <w:ind w:firstLine="0"/>
      </w:pPr>
      <w:r>
        <w:t xml:space="preserve">9 КЛАСС </w:t>
      </w:r>
    </w:p>
    <w:p w:rsidR="00DC2AF3" w:rsidRDefault="00DC2AF3" w:rsidP="00DC2AF3">
      <w:pPr>
        <w:ind w:firstLine="0"/>
      </w:pPr>
      <w:r>
        <w:t xml:space="preserve">Вещество и химическая реакция </w:t>
      </w:r>
    </w:p>
    <w:p w:rsidR="00DC2AF3" w:rsidRDefault="00DC2AF3" w:rsidP="00DC2AF3">
      <w:pPr>
        <w:ind w:left="-15"/>
      </w:pPr>
      <w:r>
        <w:t xml:space="preserve"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 трёх  периодов, калия, кальция и их соединений в соответствии с положением элементов в Периодической системе и строением их атомов. </w:t>
      </w:r>
    </w:p>
    <w:p w:rsidR="00DC2AF3" w:rsidRDefault="00DC2AF3" w:rsidP="00DC2AF3">
      <w:pPr>
        <w:ind w:left="-15"/>
      </w:pPr>
      <w:r>
        <w:lastRenderedPageBreak/>
        <w:t xml:space="preserve"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 </w:t>
      </w:r>
    </w:p>
    <w:p w:rsidR="00DC2AF3" w:rsidRDefault="00DC2AF3" w:rsidP="00DC2AF3">
      <w:pPr>
        <w:ind w:left="-15"/>
      </w:pPr>
      <w:r>
        <w:t xml:space="preserve">Классификация и номенклатура неорганических веществ (международная  и  тривиальная).   Химические  свойства  веществ, относящихся к различным классам неорганических соединений, генетическая связь неорганических веществ. </w:t>
      </w:r>
    </w:p>
    <w:p w:rsidR="00DC2AF3" w:rsidRDefault="00DC2AF3" w:rsidP="00DC2AF3">
      <w:pPr>
        <w:ind w:left="-15"/>
      </w:pPr>
      <w: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</w:t>
      </w:r>
      <w:r>
        <w:softHyphen/>
        <w:t xml:space="preserve"> и эндотермические реакции, термохимические  уравнения. </w:t>
      </w:r>
    </w:p>
    <w:p w:rsidR="00DC2AF3" w:rsidRDefault="00DC2AF3" w:rsidP="00DC2AF3">
      <w:pPr>
        <w:ind w:left="-15"/>
      </w:pPr>
      <w:r>
        <w:t xml:space="preserve">Понятие о скорости химической реакции. Понятие об обратимых и необратимых химических реакциях. Понятие о гомогенных и гетерогенных реакциях. </w:t>
      </w:r>
      <w:r>
        <w:rPr>
          <w:i/>
        </w:rPr>
        <w:t>Понятие о химическом равновесии. Факторы, влияющие на скорость химической реакции и положение химического равновесия.</w:t>
      </w:r>
      <w:r>
        <w:t xml:space="preserve"> </w:t>
      </w:r>
    </w:p>
    <w:p w:rsidR="00DC2AF3" w:rsidRDefault="00DC2AF3" w:rsidP="00DC2AF3">
      <w:pPr>
        <w:ind w:left="-15"/>
      </w:pPr>
      <w:r>
        <w:t>Окислительно</w:t>
      </w:r>
      <w:r>
        <w:softHyphen/>
        <w:t>восстановительные реакции, электронный баланс окислительно</w:t>
      </w:r>
      <w:r>
        <w:softHyphen/>
        <w:t>восстановительной реакции. Составление уравнений окислительно</w:t>
      </w:r>
      <w:r>
        <w:softHyphen/>
        <w:t xml:space="preserve">восстановительных реакций с использованием метода электронного баланса. </w:t>
      </w:r>
    </w:p>
    <w:p w:rsidR="00DC2AF3" w:rsidRDefault="00DC2AF3" w:rsidP="00DC2AF3">
      <w:pPr>
        <w:ind w:left="-15"/>
      </w:pPr>
      <w:r>
        <w:t xml:space="preserve">Теория электролитической диссоциации. Электролиты и неэлектролиты. Катионы, анионы. Механизм  диссоциации  веществ с различными видами химической связи. Степень диссоциации. Сильные и слабые электролиты. </w:t>
      </w:r>
    </w:p>
    <w:p w:rsidR="00DC2AF3" w:rsidRDefault="00DC2AF3" w:rsidP="00DC2AF3">
      <w:pPr>
        <w:ind w:left="-15"/>
      </w:pPr>
      <w:r>
        <w:t xml:space="preserve"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</w:t>
      </w:r>
      <w:r>
        <w:rPr>
          <w:i/>
        </w:rPr>
        <w:t>Понятие о гидролизе солей.</w:t>
      </w:r>
      <w:r>
        <w:t xml:space="preserve"> </w:t>
      </w:r>
    </w:p>
    <w:p w:rsidR="00DC2AF3" w:rsidRDefault="00DC2AF3" w:rsidP="00DC2AF3">
      <w:pPr>
        <w:ind w:left="-15"/>
      </w:pPr>
      <w: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</w:t>
      </w:r>
      <w:r>
        <w:softHyphen/>
        <w:t xml:space="preserve">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 </w:t>
      </w:r>
    </w:p>
    <w:p w:rsidR="00DC2AF3" w:rsidRDefault="00DC2AF3" w:rsidP="00DC2AF3">
      <w:pPr>
        <w:ind w:firstLine="0"/>
      </w:pPr>
      <w:r>
        <w:t xml:space="preserve">Неметаллы и их соединения </w:t>
      </w:r>
    </w:p>
    <w:p w:rsidR="00DC2AF3" w:rsidRDefault="00DC2AF3" w:rsidP="00DC2AF3">
      <w:pPr>
        <w:ind w:left="-15"/>
      </w:pPr>
      <w:r>
        <w:lastRenderedPageBreak/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 —  галогенов. Химические 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 хлора  и  хлороводорода на организм  человека. Важнейшие  хлориды  и  их  нахождение в природе. </w:t>
      </w:r>
    </w:p>
    <w:p w:rsidR="00DC2AF3" w:rsidRDefault="00DC2AF3" w:rsidP="00DC2AF3">
      <w:pPr>
        <w:ind w:left="-15"/>
      </w:pPr>
      <w:r>
        <w:t xml:space="preserve">Общая характеристика элементов VIА </w:t>
      </w:r>
      <w:r>
        <w:softHyphen/>
        <w:t xml:space="preserve"> группы. Особенности строения атомов, характерные степени окисления. </w:t>
      </w:r>
    </w:p>
    <w:p w:rsidR="00DC2AF3" w:rsidRDefault="00DC2AF3" w:rsidP="00DC2AF3">
      <w:pPr>
        <w:ind w:left="-15"/>
      </w:pPr>
      <w:r>
        <w:t xml:space="preserve"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 кислотных оксидов. Серная кислота, физические и  химические  свойства (общие  как  представителя  класса  кислот  и 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 на  сульфат </w:t>
      </w:r>
      <w:r>
        <w:softHyphen/>
        <w:t xml:space="preserve"> 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 </w:t>
      </w:r>
    </w:p>
    <w:p w:rsidR="00DC2AF3" w:rsidRDefault="00DC2AF3" w:rsidP="00DC2AF3">
      <w:pPr>
        <w:ind w:left="-15"/>
      </w:pPr>
      <w:r>
        <w:t xml:space="preserve">Общая характеристика элементов VА </w:t>
      </w:r>
      <w:r>
        <w:softHyphen/>
        <w:t xml:space="preserve"> группы. Особенности строения атомов, характерные степени окисления. </w:t>
      </w:r>
    </w:p>
    <w:p w:rsidR="00DC2AF3" w:rsidRDefault="00DC2AF3" w:rsidP="00DC2AF3">
      <w:pPr>
        <w:ind w:left="-15"/>
      </w:pPr>
      <w:r>
        <w:t xml:space="preserve"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 кислот  и  специфические). Использование нитратов и солей аммония в качестве минеральных удобрений. Химическое  загрязнение  окружающей  среды   соединениями азота (кислотные дожди, загрязнение воздуха, почвы  и  водоёмов). </w:t>
      </w:r>
    </w:p>
    <w:p w:rsidR="00DC2AF3" w:rsidRDefault="00DC2AF3" w:rsidP="00DC2AF3">
      <w:pPr>
        <w:ind w:left="-15"/>
      </w:pPr>
      <w:r>
        <w:t xml:space="preserve"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 </w:t>
      </w:r>
    </w:p>
    <w:p w:rsidR="00DC2AF3" w:rsidRDefault="00DC2AF3" w:rsidP="00DC2AF3">
      <w:pPr>
        <w:ind w:left="-15"/>
      </w:pPr>
      <w:r>
        <w:t xml:space="preserve">Общая характеристика элементов IVА </w:t>
      </w:r>
      <w:r>
        <w:softHyphen/>
        <w:t xml:space="preserve"> группы. Особенности строения атомов, характерные степени окисления. </w:t>
      </w:r>
    </w:p>
    <w:p w:rsidR="00DC2AF3" w:rsidRDefault="00DC2AF3" w:rsidP="00DC2AF3">
      <w:pPr>
        <w:ind w:left="-15"/>
      </w:pPr>
      <w: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 действие  на  живые  организмы,  получение и применение. Экологические проблемы, </w:t>
      </w:r>
      <w:r>
        <w:lastRenderedPageBreak/>
        <w:t xml:space="preserve">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 </w:t>
      </w:r>
      <w:r>
        <w:softHyphen/>
        <w:t xml:space="preserve"> ионы. Использование карбонатов в быту, медицине, промышленности и сельском хозяйстве. </w:t>
      </w:r>
    </w:p>
    <w:p w:rsidR="00DC2AF3" w:rsidRDefault="00DC2AF3" w:rsidP="00DC2AF3">
      <w:pPr>
        <w:ind w:left="-15"/>
      </w:pPr>
      <w:r>
        <w:t xml:space="preserve">Первоначальные понятия  об  органических  веществах  как о соединениях углерода (метан, этан, этилен, ацетилен, этанол, глицерин, уксусная кислота). </w:t>
      </w:r>
      <w:r>
        <w:rPr>
          <w:i/>
        </w:rPr>
        <w:t>Их состав и химическое строение.</w:t>
      </w:r>
      <w:r>
        <w:t xml:space="preserve"> Понятие о биологически важных веществах: жирах, белках, углеводах — и их роли в жизни человека. </w:t>
      </w:r>
      <w:r>
        <w:rPr>
          <w:i/>
        </w:rPr>
        <w:t xml:space="preserve">Материальное единство органических и неорганических соединений. </w:t>
      </w:r>
    </w:p>
    <w:p w:rsidR="00DC2AF3" w:rsidRDefault="00DC2AF3" w:rsidP="00DC2AF3">
      <w:pPr>
        <w:ind w:left="-15"/>
      </w:pPr>
      <w: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</w:t>
      </w:r>
      <w:r>
        <w:rPr>
          <w:i/>
        </w:rPr>
        <w:t xml:space="preserve"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 </w:t>
      </w:r>
    </w:p>
    <w:p w:rsidR="00DC2AF3" w:rsidRDefault="00DC2AF3" w:rsidP="00DC2AF3">
      <w:pPr>
        <w:ind w:left="-15"/>
      </w:pPr>
      <w:r>
        <w:t xml:space="preserve">Химический эксперимент: изучение образцов неорганических веществ, свойств соляной кислоты; проведение качественных реакций на хлорид </w:t>
      </w:r>
      <w:r>
        <w:softHyphen/>
        <w:t xml:space="preserve"> 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 </w:t>
      </w:r>
      <w:r>
        <w:softHyphen/>
        <w:t xml:space="preserve"> 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 </w:t>
      </w:r>
      <w:r>
        <w:softHyphen/>
        <w:t xml:space="preserve"> ион и изучение признаков их  протекания,  взаимодействие  концентрированной 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</w:t>
      </w:r>
      <w:r>
        <w:softHyphen/>
        <w:t xml:space="preserve"> и силикат </w:t>
      </w:r>
      <w:r>
        <w:softHyphen/>
        <w:t xml:space="preserve"> 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 </w:t>
      </w:r>
    </w:p>
    <w:p w:rsidR="00DC2AF3" w:rsidRDefault="00DC2AF3" w:rsidP="00DC2AF3">
      <w:pPr>
        <w:ind w:firstLine="0"/>
      </w:pPr>
      <w:r>
        <w:t xml:space="preserve">Металлы и их соединения </w:t>
      </w:r>
    </w:p>
    <w:p w:rsidR="00DC2AF3" w:rsidRDefault="00DC2AF3" w:rsidP="00DC2AF3">
      <w:pPr>
        <w:ind w:left="-15"/>
      </w:pPr>
      <w:r>
        <w:lastRenderedPageBreak/>
        <w:t xml:space="preserve">Общая характеристика химических элементов  — 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 </w:t>
      </w:r>
    </w:p>
    <w:p w:rsidR="00DC2AF3" w:rsidRDefault="00DC2AF3" w:rsidP="00DC2AF3">
      <w:pPr>
        <w:ind w:left="-15"/>
      </w:pPr>
      <w:r>
        <w:t xml:space="preserve">Щелочные металлы: положение в Периодической системе химических элементов Д. И. Менделеева; строение их атомов; нахождение в природе. </w:t>
      </w:r>
    </w:p>
    <w:p w:rsidR="00DC2AF3" w:rsidRDefault="00DC2AF3" w:rsidP="00DC2AF3">
      <w:pPr>
        <w:ind w:left="-15" w:firstLine="0"/>
      </w:pPr>
      <w:r>
        <w:t xml:space="preserve">Физические и химические свойства (на примере натрия и калия). Оксиды  и  гидроксиды  натрия  и  калия. Применение щелочных металлов и их соединений. </w:t>
      </w:r>
    </w:p>
    <w:p w:rsidR="00DC2AF3" w:rsidRDefault="00DC2AF3" w:rsidP="00DC2AF3">
      <w:pPr>
        <w:ind w:left="-15"/>
      </w:pPr>
      <w:r>
        <w:t xml:space="preserve">Щелочноземельные  металлы  магний  и  кальций:  положение в Периодической системе химических элементов Д. И. Менделеева; строение их  атомов;  нахождение  в 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 </w:t>
      </w:r>
    </w:p>
    <w:p w:rsidR="00DC2AF3" w:rsidRDefault="00DC2AF3" w:rsidP="00DC2AF3">
      <w:pPr>
        <w:ind w:left="-15"/>
      </w:pPr>
      <w:r>
        <w:t xml:space="preserve">Алюминий: положение  в  Периодической  системе  химических элементов Д. И. Менделеева; строение атома; нахождение в природе. Физические и химические свойства алюминия. Амфотерные свойства оксида и гидроксида алюминия. </w:t>
      </w:r>
    </w:p>
    <w:p w:rsidR="00DC2AF3" w:rsidRDefault="00DC2AF3" w:rsidP="00DC2AF3">
      <w:pPr>
        <w:ind w:left="-15"/>
      </w:pPr>
      <w:r>
        <w:t xml:space="preserve"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 </w:t>
      </w:r>
    </w:p>
    <w:p w:rsidR="00DC2AF3" w:rsidRDefault="00DC2AF3" w:rsidP="00DC2AF3">
      <w:pPr>
        <w:ind w:left="-15"/>
      </w:pPr>
      <w: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</w:t>
      </w:r>
      <w:r>
        <w:softHyphen/>
        <w:t xml:space="preserve"> 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 </w:t>
      </w:r>
    </w:p>
    <w:p w:rsidR="00DC2AF3" w:rsidRDefault="00DC2AF3" w:rsidP="00DC2AF3">
      <w:pPr>
        <w:ind w:firstLine="0"/>
      </w:pPr>
      <w:r>
        <w:t xml:space="preserve">Химия и окружающая среда </w:t>
      </w:r>
    </w:p>
    <w:p w:rsidR="00DC2AF3" w:rsidRDefault="00DC2AF3" w:rsidP="00DC2AF3">
      <w:pPr>
        <w:ind w:left="-15"/>
      </w:pPr>
      <w:r>
        <w:lastRenderedPageBreak/>
        <w:t xml:space="preserve"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 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 </w:t>
      </w:r>
    </w:p>
    <w:p w:rsidR="00DC2AF3" w:rsidRDefault="00DC2AF3" w:rsidP="00DC2AF3">
      <w:pPr>
        <w:ind w:left="-15"/>
      </w:pPr>
      <w:r>
        <w:t xml:space="preserve">Природные источники углеводородов (уголь, природный газ, нефть), продукты их переработки, их роль в быту и промышленности. </w:t>
      </w:r>
    </w:p>
    <w:p w:rsidR="00DC2AF3" w:rsidRDefault="00DC2AF3" w:rsidP="00DC2AF3">
      <w:pPr>
        <w:ind w:left="-15"/>
      </w:pPr>
      <w:r>
        <w:t xml:space="preserve">Химический эксперимент: изучение образцов материалов (стекло, сплавы металлов, полимерные материалы). </w:t>
      </w:r>
    </w:p>
    <w:p w:rsidR="00DC2AF3" w:rsidRDefault="00DC2AF3" w:rsidP="00DC2AF3">
      <w:pPr>
        <w:spacing w:after="0" w:line="256" w:lineRule="auto"/>
        <w:ind w:left="773" w:firstLine="0"/>
        <w:jc w:val="center"/>
      </w:pPr>
      <w:r>
        <w:rPr>
          <w:b/>
        </w:rPr>
        <w:t xml:space="preserve"> </w:t>
      </w:r>
    </w:p>
    <w:p w:rsidR="00DC2AF3" w:rsidRDefault="00DC2AF3" w:rsidP="00DC2AF3">
      <w:pPr>
        <w:spacing w:after="0" w:line="256" w:lineRule="auto"/>
        <w:ind w:left="773" w:firstLine="0"/>
        <w:jc w:val="center"/>
      </w:pPr>
      <w:r>
        <w:rPr>
          <w:b/>
        </w:rPr>
        <w:t xml:space="preserve"> </w:t>
      </w:r>
    </w:p>
    <w:p w:rsidR="00DC2AF3" w:rsidRDefault="00DC2AF3" w:rsidP="00DC2AF3">
      <w:pPr>
        <w:spacing w:after="30" w:line="256" w:lineRule="auto"/>
        <w:ind w:left="773" w:firstLine="0"/>
        <w:jc w:val="center"/>
      </w:pPr>
      <w:r>
        <w:rPr>
          <w:b/>
        </w:rPr>
        <w:t xml:space="preserve"> </w:t>
      </w:r>
    </w:p>
    <w:p w:rsidR="00DC2AF3" w:rsidRDefault="00DC2AF3" w:rsidP="00DC2AF3">
      <w:pPr>
        <w:pStyle w:val="1"/>
        <w:ind w:left="1400"/>
      </w:pPr>
      <w:r>
        <w:t xml:space="preserve">2. Планируемые результаты освоения учебного предмета </w:t>
      </w:r>
    </w:p>
    <w:p w:rsidR="00DC2AF3" w:rsidRDefault="00DC2AF3" w:rsidP="00DC2AF3">
      <w:pPr>
        <w:spacing w:after="112" w:line="256" w:lineRule="auto"/>
        <w:ind w:left="161" w:firstLine="0"/>
        <w:jc w:val="left"/>
      </w:pPr>
      <w:r>
        <w:rPr>
          <w:sz w:val="20"/>
        </w:rPr>
        <w:t xml:space="preserve">        </w:t>
      </w:r>
    </w:p>
    <w:p w:rsidR="00DC2AF3" w:rsidRDefault="00DC2AF3" w:rsidP="00DC2AF3">
      <w:pPr>
        <w:ind w:left="-15"/>
      </w:pPr>
      <w:r>
        <w:rPr>
          <w:b/>
        </w:rPr>
        <w:t>Личностные результаты</w:t>
      </w:r>
      <w:r>
        <w:t xml:space="preserve"> освоения основной образовательной программы: </w:t>
      </w:r>
    </w:p>
    <w:p w:rsidR="00DC2AF3" w:rsidRDefault="00DC2AF3" w:rsidP="00DC2AF3">
      <w:pPr>
        <w:ind w:left="-15"/>
      </w:pPr>
      <w: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деятельности. Организации в соответствии с традиционными российскими социокультурными и духовно</w:t>
      </w:r>
      <w:r>
        <w:softHyphen/>
        <w:t xml:space="preserve">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DC2AF3" w:rsidRDefault="00DC2AF3" w:rsidP="00DC2AF3">
      <w:pPr>
        <w:ind w:left="-15"/>
      </w:pPr>
      <w:r>
        <w:t xml:space="preserve">Личностные результаты отражают сформированность, в том числе в части: </w:t>
      </w:r>
    </w:p>
    <w:p w:rsidR="00DC2AF3" w:rsidRDefault="00DC2AF3" w:rsidP="00DC2AF3">
      <w:pPr>
        <w:ind w:firstLine="0"/>
      </w:pPr>
      <w:r>
        <w:t xml:space="preserve">Патриотического воспитания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DC2AF3" w:rsidRDefault="00DC2AF3" w:rsidP="00DC2AF3">
      <w:pPr>
        <w:ind w:firstLine="0"/>
      </w:pPr>
      <w:r>
        <w:t xml:space="preserve">Гражданского воспитания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</w:t>
      </w:r>
      <w:r>
        <w:softHyphen/>
        <w:t xml:space="preserve">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</w:t>
      </w:r>
      <w:r>
        <w:lastRenderedPageBreak/>
        <w:t xml:space="preserve">и поступки своих товарищей с позиции нравственных и правовых норм с учётом осознания последствий поступков; </w:t>
      </w:r>
    </w:p>
    <w:p w:rsidR="00DC2AF3" w:rsidRDefault="00DC2AF3" w:rsidP="00DC2AF3">
      <w:pPr>
        <w:ind w:firstLine="0"/>
      </w:pPr>
      <w:r>
        <w:t xml:space="preserve">Ценности научного познания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познавательных мотивов, направленных на получение новых знаний по химии, необходимых для объяснения наблюдаемых процессов и явлений;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:rsidR="00DC2AF3" w:rsidRDefault="00DC2AF3" w:rsidP="00DC2AF3">
      <w:pPr>
        <w:ind w:firstLine="0"/>
      </w:pPr>
      <w:r>
        <w:t xml:space="preserve">Формирования культуры здоровья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DC2AF3" w:rsidRDefault="00DC2AF3" w:rsidP="00DC2AF3">
      <w:pPr>
        <w:ind w:firstLine="0"/>
      </w:pPr>
      <w:r>
        <w:t xml:space="preserve">Трудового воспитания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 </w:t>
      </w:r>
    </w:p>
    <w:p w:rsidR="00DC2AF3" w:rsidRDefault="00DC2AF3" w:rsidP="00DC2AF3">
      <w:pPr>
        <w:ind w:firstLine="0"/>
      </w:pPr>
      <w:r>
        <w:t xml:space="preserve">Экологического воспитания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</w:t>
      </w:r>
      <w:r>
        <w:lastRenderedPageBreak/>
        <w:t xml:space="preserve">соблюдения правил безопасного поведения при работе с веществами, а также в ситуациях, угрожающих здоровью и жизни людей;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</w:t>
      </w:r>
    </w:p>
    <w:p w:rsidR="00DC2AF3" w:rsidRDefault="00DC2AF3" w:rsidP="00DC2AF3">
      <w:pPr>
        <w:numPr>
          <w:ilvl w:val="0"/>
          <w:numId w:val="2"/>
        </w:numPr>
        <w:ind w:firstLine="698"/>
      </w:pPr>
      <w:r>
        <w:t xml:space="preserve">экологического мышления, умения руководствоваться им в познавательной, коммуникативной и социальной практике. </w:t>
      </w:r>
    </w:p>
    <w:p w:rsidR="00DC2AF3" w:rsidRDefault="00DC2AF3" w:rsidP="00DC2AF3">
      <w:pPr>
        <w:pStyle w:val="1"/>
        <w:ind w:left="703"/>
      </w:pPr>
      <w:r>
        <w:t xml:space="preserve">Метапредметные результаты </w:t>
      </w:r>
    </w:p>
    <w:p w:rsidR="00DC2AF3" w:rsidRDefault="00DC2AF3" w:rsidP="00DC2AF3">
      <w:pPr>
        <w:ind w:left="-15"/>
      </w:pPr>
      <w: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</w:t>
      </w:r>
      <w:r>
        <w:softHyphen/>
        <w:t xml:space="preserve">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DC2AF3" w:rsidRDefault="00DC2AF3" w:rsidP="00DC2AF3">
      <w:pPr>
        <w:ind w:left="-15"/>
      </w:pPr>
      <w:r>
        <w:t xml:space="preserve">Метапредметные результаты освоения образовательной программы по химии отражают овладение универсальными познавательными действиями, в том числе: </w:t>
      </w:r>
    </w:p>
    <w:p w:rsidR="00DC2AF3" w:rsidRDefault="00DC2AF3" w:rsidP="00DC2AF3">
      <w:pPr>
        <w:ind w:firstLine="0"/>
      </w:pPr>
      <w:r>
        <w:t xml:space="preserve">Базовыми логическими действиями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>умением использовать приёмы логического 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</w:t>
      </w:r>
      <w:r>
        <w:softHyphen/>
        <w:t xml:space="preserve">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>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</w:t>
      </w:r>
      <w:r>
        <w:softHyphen/>
        <w:t>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 закономерности, причинно</w:t>
      </w:r>
      <w:r>
        <w:softHyphen/>
        <w:t xml:space="preserve">следственные связи и противоречия в изучаемых процессах и явлениях; предлагать  критерии  для  выявления этих закономерностей и противоречий; самостоятельно выбирать </w:t>
      </w:r>
      <w:r>
        <w:lastRenderedPageBreak/>
        <w:t xml:space="preserve">способ решения учебной задачи (сравнивать несколько вариантов решения, выбирать наиболее подходящий с учётом самостоятельно выделенных </w:t>
      </w:r>
    </w:p>
    <w:p w:rsidR="00DC2AF3" w:rsidRDefault="00DC2AF3" w:rsidP="00DC2AF3">
      <w:pPr>
        <w:ind w:left="-15" w:firstLine="0"/>
      </w:pPr>
      <w:r>
        <w:t xml:space="preserve">критериев); </w:t>
      </w:r>
    </w:p>
    <w:p w:rsidR="00DC2AF3" w:rsidRDefault="00DC2AF3" w:rsidP="00DC2AF3">
      <w:pPr>
        <w:ind w:firstLine="0"/>
      </w:pPr>
      <w:r>
        <w:t xml:space="preserve">Базовыми исследовательскими действиями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 </w:t>
      </w:r>
    </w:p>
    <w:p w:rsidR="00DC2AF3" w:rsidRDefault="00DC2AF3" w:rsidP="00DC2AF3">
      <w:pPr>
        <w:ind w:firstLine="0"/>
      </w:pPr>
      <w:r>
        <w:t xml:space="preserve">Работой с информацией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>умением выбирать, анализировать и интерпретировать ин</w:t>
      </w:r>
      <w:r>
        <w:softHyphen/>
        <w:t xml:space="preserve"> формацию различных видов и форм представления, получаемую из разных источников (научно</w:t>
      </w:r>
      <w:r>
        <w:softHyphen/>
        <w:t xml:space="preserve">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>умением применять различные методы и запросы при по</w:t>
      </w:r>
      <w:r>
        <w:softHyphen/>
        <w:t xml:space="preserve"> 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</w:t>
      </w:r>
      <w:r>
        <w:softHyphen/>
        <w:t xml:space="preserve">коммуникативных технологий, овладение культурой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 </w:t>
      </w:r>
    </w:p>
    <w:p w:rsidR="00DC2AF3" w:rsidRDefault="00DC2AF3" w:rsidP="00DC2AF3">
      <w:pPr>
        <w:ind w:firstLine="0"/>
      </w:pPr>
      <w:r>
        <w:t xml:space="preserve">Универсальными коммуникативными действиями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умением задавать вопросы (в ходе диалога и/или дискуссии) по существу обсуждаемой темы, формулировать свои предложения </w:t>
      </w:r>
    </w:p>
    <w:p w:rsidR="00DC2AF3" w:rsidRDefault="00DC2AF3" w:rsidP="00DC2AF3">
      <w:pPr>
        <w:ind w:left="-15" w:firstLine="0"/>
      </w:pPr>
      <w:r>
        <w:t xml:space="preserve">относительно выполнения предложенной задачи;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</w:t>
      </w:r>
      <w:r>
        <w:lastRenderedPageBreak/>
        <w:t xml:space="preserve">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DC2AF3" w:rsidRDefault="00DC2AF3" w:rsidP="00DC2AF3">
      <w:pPr>
        <w:ind w:firstLine="0"/>
      </w:pPr>
      <w:r>
        <w:t xml:space="preserve">Универсальными регулятивными действиями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</w:p>
    <w:p w:rsidR="00DC2AF3" w:rsidRDefault="00DC2AF3" w:rsidP="00DC2AF3">
      <w:pPr>
        <w:numPr>
          <w:ilvl w:val="0"/>
          <w:numId w:val="4"/>
        </w:numPr>
        <w:ind w:firstLine="698"/>
      </w:pPr>
      <w:r>
        <w:t xml:space="preserve">умением использовать и анализировать контексты, предлагаемые в условии заданий. </w:t>
      </w:r>
    </w:p>
    <w:p w:rsidR="00DC2AF3" w:rsidRDefault="00DC2AF3" w:rsidP="00DC2AF3">
      <w:pPr>
        <w:pStyle w:val="1"/>
        <w:ind w:left="703"/>
      </w:pPr>
      <w:r>
        <w:t xml:space="preserve">Предметные  </w:t>
      </w:r>
    </w:p>
    <w:p w:rsidR="00DC2AF3" w:rsidRDefault="00DC2AF3" w:rsidP="00DC2AF3">
      <w:pPr>
        <w:ind w:left="-15"/>
      </w:pPr>
      <w:r>
        <w:t xml:space="preserve"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DC2AF3" w:rsidRDefault="00DC2AF3" w:rsidP="00DC2AF3">
      <w:pPr>
        <w:ind w:left="-15"/>
      </w:pPr>
      <w:r>
        <w:t xml:space="preserve">Предметные результаты представлены по годам обучения и отражают сформированность у обучающихся следующих умений: </w:t>
      </w:r>
    </w:p>
    <w:p w:rsidR="00DC2AF3" w:rsidRDefault="00DC2AF3" w:rsidP="00DC2AF3">
      <w:pPr>
        <w:ind w:firstLine="0"/>
      </w:pPr>
      <w:r>
        <w:t xml:space="preserve">8 КЛАСС </w:t>
      </w:r>
    </w:p>
    <w:p w:rsidR="00DC2AF3" w:rsidRDefault="00DC2AF3" w:rsidP="00DC2AF3">
      <w:pPr>
        <w:numPr>
          <w:ilvl w:val="0"/>
          <w:numId w:val="6"/>
        </w:numPr>
        <w:ind w:firstLine="698"/>
      </w:pPr>
      <w: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</w:t>
      </w:r>
      <w:r>
        <w:softHyphen/>
        <w:t xml:space="preserve">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</w:t>
      </w:r>
    </w:p>
    <w:p w:rsidR="00DC2AF3" w:rsidRDefault="00DC2AF3" w:rsidP="00DC2AF3">
      <w:pPr>
        <w:numPr>
          <w:ilvl w:val="0"/>
          <w:numId w:val="6"/>
        </w:numPr>
        <w:spacing w:after="29" w:line="256" w:lineRule="auto"/>
        <w:ind w:firstLine="698"/>
      </w:pPr>
      <w:r>
        <w:t xml:space="preserve">иллюстрировать взаимосвязь основных химических понятий (см. </w:t>
      </w:r>
    </w:p>
    <w:p w:rsidR="00DC2AF3" w:rsidRDefault="00DC2AF3" w:rsidP="00DC2AF3">
      <w:pPr>
        <w:ind w:left="-15" w:firstLine="0"/>
      </w:pPr>
      <w:r>
        <w:t xml:space="preserve">п. 1) и применять эти понятия при описании веществ и их превращений; </w:t>
      </w:r>
    </w:p>
    <w:p w:rsidR="00DC2AF3" w:rsidRDefault="00DC2AF3" w:rsidP="00DC2AF3">
      <w:pPr>
        <w:numPr>
          <w:ilvl w:val="0"/>
          <w:numId w:val="6"/>
        </w:numPr>
        <w:ind w:firstLine="698"/>
      </w:pPr>
      <w:r>
        <w:t xml:space="preserve">использовать химическую символику для составления формул веществ и уравнений химических реакций; </w:t>
      </w:r>
    </w:p>
    <w:p w:rsidR="00DC2AF3" w:rsidRDefault="00DC2AF3" w:rsidP="00DC2AF3">
      <w:pPr>
        <w:numPr>
          <w:ilvl w:val="0"/>
          <w:numId w:val="6"/>
        </w:numPr>
        <w:ind w:firstLine="698"/>
      </w:pPr>
      <w:r>
        <w:lastRenderedPageBreak/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 5) 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</w:t>
      </w:r>
      <w:r>
        <w:softHyphen/>
        <w:t>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</w:t>
      </w:r>
      <w:r>
        <w:softHyphen/>
        <w:t>группа)» и «побочная подгруппа (Б</w:t>
      </w:r>
      <w:r>
        <w:softHyphen/>
        <w:t xml:space="preserve">группа)», малые и большие периоды;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 xml:space="preserve"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эффекту);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 xml:space="preserve"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 xml:space="preserve">прогнозировать свойства веществ в зависимости от их качественного состава; возможности протекания химических превращений в различных условиях;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>применять основные операции мыслительной деятельности — анализ и синтез, сравнение, обобщение, систематизацию, классификацию, выявление причинно</w:t>
      </w:r>
      <w:r>
        <w:softHyphen/>
        <w:t>следственных связей — для изучения свойств веществ и химических реакций; естественно</w:t>
      </w:r>
      <w:r>
        <w:softHyphen/>
        <w:t xml:space="preserve">научные методы познания — наблюдение, измерение, моделирование, эксперимент (реальный и мысленный); </w:t>
      </w:r>
    </w:p>
    <w:p w:rsidR="00DC2AF3" w:rsidRDefault="00DC2AF3" w:rsidP="00DC2AF3">
      <w:pPr>
        <w:numPr>
          <w:ilvl w:val="0"/>
          <w:numId w:val="8"/>
        </w:numPr>
        <w:ind w:firstLine="698"/>
      </w:pPr>
      <w:r>
        <w:t xml:space="preserve">следовать правилам пользования химической посудой и лабораторным оборудованием,  а  также  правилам 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</w:t>
      </w:r>
      <w:r>
        <w:lastRenderedPageBreak/>
        <w:t xml:space="preserve">по распознаванию растворов щелочей и кислот с помощью индикаторов (лакмус, фенолфталеин, метилоранж и др.) . </w:t>
      </w:r>
    </w:p>
    <w:p w:rsidR="00DC2AF3" w:rsidRDefault="00DC2AF3" w:rsidP="00DC2AF3">
      <w:pPr>
        <w:ind w:firstLine="0"/>
      </w:pPr>
      <w:r>
        <w:t xml:space="preserve">9 КЛАСС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</w:t>
      </w:r>
      <w:r>
        <w:softHyphen/>
        <w:t xml:space="preserve">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 </w:t>
      </w:r>
    </w:p>
    <w:p w:rsidR="00DC2AF3" w:rsidRDefault="00DC2AF3" w:rsidP="00DC2AF3">
      <w:pPr>
        <w:numPr>
          <w:ilvl w:val="0"/>
          <w:numId w:val="10"/>
        </w:numPr>
        <w:spacing w:after="29" w:line="256" w:lineRule="auto"/>
        <w:ind w:firstLine="698"/>
      </w:pPr>
      <w:r>
        <w:t xml:space="preserve">иллюстрировать взаимосвязь основных химических понятий (см. </w:t>
      </w:r>
    </w:p>
    <w:p w:rsidR="00DC2AF3" w:rsidRDefault="00DC2AF3" w:rsidP="00DC2AF3">
      <w:pPr>
        <w:ind w:left="-15" w:firstLine="0"/>
      </w:pPr>
      <w:r>
        <w:t xml:space="preserve">п. 1) и применять эти понятия при описании веществ и их превращений;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использовать химическую символику для составления формул веществ и уравнений химических реакций;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определять 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</w:t>
      </w:r>
      <w:r>
        <w:softHyphen/>
        <w:t xml:space="preserve"> 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</w:t>
      </w:r>
      <w:r>
        <w:softHyphen/>
        <w:t>группа)» и «побочная подгруппа (Б</w:t>
      </w:r>
      <w:r>
        <w:softHyphen/>
        <w:t xml:space="preserve">группа)», малые и большие периоды; соотносить обозначения, которые имеются в периодической таблице, с числовыми характеристиками 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классифицировать 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lastRenderedPageBreak/>
        <w:t xml:space="preserve"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составлять 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раскрывать сущность окислительно</w:t>
      </w:r>
      <w:r>
        <w:softHyphen/>
        <w:t xml:space="preserve">восстановительных реакций посредством составления электронного баланса этих реакций;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прогнозировать свойства веществ в зависимости от их строения; возможности протекания химических превращений в различных условиях;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 xml:space="preserve">следовать правилам пользования химической посудой и лабораторным оборудованием,  а  также  правилам 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</w:t>
      </w:r>
    </w:p>
    <w:p w:rsidR="00DC2AF3" w:rsidRDefault="00DC2AF3" w:rsidP="00DC2AF3">
      <w:pPr>
        <w:ind w:left="-15" w:firstLine="0"/>
      </w:pPr>
      <w:r>
        <w:t xml:space="preserve">углекислого газа);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проводить реакции, подтверждающие качественный состав различных веществ: распознавать опытным путём хлорид</w:t>
      </w:r>
      <w:r>
        <w:softHyphen/>
        <w:t xml:space="preserve"> бромид</w:t>
      </w:r>
      <w:r>
        <w:softHyphen/>
        <w:t>, иодид</w:t>
      </w:r>
      <w:r>
        <w:softHyphen/>
        <w:t>, карбонат</w:t>
      </w:r>
      <w:r>
        <w:softHyphen/>
        <w:t>, фосфат</w:t>
      </w:r>
      <w:r>
        <w:softHyphen/>
        <w:t>, силикат</w:t>
      </w:r>
      <w:r>
        <w:softHyphen/>
        <w:t>, сульфат</w:t>
      </w:r>
      <w:r>
        <w:softHyphen/>
        <w:t>, гидроксид</w:t>
      </w:r>
      <w:r>
        <w:softHyphen/>
        <w:t xml:space="preserve">ионы, катионы аммония и ионы изученных металлов, присутствующие в водных растворах </w:t>
      </w:r>
    </w:p>
    <w:p w:rsidR="00DC2AF3" w:rsidRDefault="00DC2AF3" w:rsidP="00DC2AF3">
      <w:pPr>
        <w:ind w:left="-15" w:firstLine="0"/>
      </w:pPr>
      <w:r>
        <w:t xml:space="preserve">неорганических веществ; </w:t>
      </w:r>
    </w:p>
    <w:p w:rsidR="00DC2AF3" w:rsidRDefault="00DC2AF3" w:rsidP="00DC2AF3">
      <w:pPr>
        <w:numPr>
          <w:ilvl w:val="0"/>
          <w:numId w:val="10"/>
        </w:numPr>
        <w:ind w:firstLine="698"/>
      </w:pPr>
      <w:r>
        <w:t>применять основные операции мыслительной деятельности — анализ и синтез, сравнение, обобщение, систематизацию, выявление причинно</w:t>
      </w:r>
      <w:r>
        <w:softHyphen/>
        <w:t>следственных связей — для изучения свойств веществ и химических реакций; естественно</w:t>
      </w:r>
      <w:r>
        <w:softHyphen/>
        <w:t xml:space="preserve">научные методы познания — наблюдение, измерение, моделирование, эксперимент (реальный и мысленный). </w:t>
      </w:r>
    </w:p>
    <w:p w:rsidR="00DC2AF3" w:rsidRDefault="00DC2AF3" w:rsidP="00DC2AF3">
      <w:pPr>
        <w:pStyle w:val="1"/>
        <w:ind w:left="2302" w:hanging="1227"/>
      </w:pPr>
      <w:r>
        <w:t xml:space="preserve">3. Тематическое планирование с указанием количества часов, отводимых на освоение каждой темы </w:t>
      </w:r>
    </w:p>
    <w:p w:rsidR="00DC2AF3" w:rsidRDefault="00DC2AF3" w:rsidP="00DC2AF3">
      <w:pPr>
        <w:spacing w:after="0" w:line="256" w:lineRule="auto"/>
        <w:ind w:left="704" w:firstLine="0"/>
        <w:jc w:val="center"/>
      </w:pPr>
      <w:r>
        <w:rPr>
          <w:b/>
        </w:rPr>
        <w:t xml:space="preserve">8 класс </w:t>
      </w: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65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7" w:line="256" w:lineRule="auto"/>
              <w:ind w:left="70" w:firstLine="0"/>
              <w:jc w:val="left"/>
            </w:pPr>
            <w:r>
              <w:t xml:space="preserve">№ </w:t>
            </w:r>
          </w:p>
          <w:p w:rsidR="00DC2AF3" w:rsidRDefault="00DC2AF3">
            <w:pPr>
              <w:spacing w:after="0" w:line="256" w:lineRule="auto"/>
              <w:ind w:left="17" w:firstLine="0"/>
              <w:jc w:val="left"/>
            </w:pPr>
            <w:r>
              <w:t xml:space="preserve">п/п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Раздел, тема урока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F3" w:rsidRDefault="00DC2AF3">
            <w:pPr>
              <w:spacing w:after="0" w:line="256" w:lineRule="auto"/>
              <w:ind w:left="0" w:right="110" w:firstLine="0"/>
              <w:jc w:val="center"/>
            </w:pPr>
            <w:r>
              <w:t xml:space="preserve">Содержание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F3" w:rsidRDefault="00DC2AF3">
            <w:pPr>
              <w:spacing w:after="0" w:line="256" w:lineRule="auto"/>
              <w:ind w:left="0" w:right="103" w:firstLine="0"/>
              <w:jc w:val="center"/>
            </w:pPr>
            <w:r>
              <w:t xml:space="preserve">ЭОР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09" w:firstLine="0"/>
            </w:pPr>
            <w:r>
              <w:t xml:space="preserve">Предмет химии. Роль химии в жизни человека. Химия в системе наук. </w:t>
            </w:r>
            <w:r>
              <w:rPr>
                <w:i/>
              </w:rPr>
              <w:t>День знаний.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Понятие о методах познания в химии.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Знакомство с  правилами  безопасности и приёмами работы в химической лаборатории.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6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1493"/>
                <w:tab w:val="right" w:pos="3704"/>
              </w:tabs>
              <w:spacing w:after="0" w:line="256" w:lineRule="auto"/>
              <w:ind w:left="0" w:firstLine="0"/>
              <w:jc w:val="left"/>
            </w:pPr>
            <w:r>
              <w:t xml:space="preserve">Тела </w:t>
            </w:r>
            <w:r>
              <w:tab/>
              <w:t xml:space="preserve">и </w:t>
            </w:r>
            <w:r>
              <w:tab/>
              <w:t xml:space="preserve">вещества. </w:t>
            </w:r>
          </w:p>
          <w:p w:rsidR="00DC2AF3" w:rsidRDefault="00DC2AF3">
            <w:pPr>
              <w:spacing w:after="0" w:line="256" w:lineRule="auto"/>
              <w:ind w:left="2" w:right="111" w:firstLine="0"/>
            </w:pPr>
            <w:r>
              <w:t xml:space="preserve">Лабораторная работа №1: изучение и описание физических свойств образцов неорганических веществ.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Физические свойства веществ.   Агрегатное   состояние веществ.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Чистые вещества и смеси. Способы разделения смесей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1" w:firstLine="0"/>
            </w:pPr>
            <w:r>
              <w:t xml:space="preserve">Физические и химические явления. Химическая  реакция  и её признаки.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Практическая работа № 1. Проведение </w:t>
            </w:r>
            <w:r>
              <w:tab/>
              <w:t xml:space="preserve">очистки поваренной соли.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6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7" w:line="256" w:lineRule="auto"/>
              <w:ind w:left="2" w:firstLine="0"/>
            </w:pPr>
            <w:r>
              <w:t xml:space="preserve">Практическая работа № 2. </w:t>
            </w:r>
          </w:p>
          <w:p w:rsidR="00DC2AF3" w:rsidRDefault="00DC2AF3">
            <w:pPr>
              <w:tabs>
                <w:tab w:val="right" w:pos="3704"/>
              </w:tabs>
              <w:spacing w:after="0" w:line="256" w:lineRule="auto"/>
              <w:ind w:left="0" w:firstLine="0"/>
              <w:jc w:val="left"/>
            </w:pPr>
            <w:r>
              <w:t xml:space="preserve">Изучение </w:t>
            </w:r>
            <w:r>
              <w:tab/>
              <w:t xml:space="preserve">способов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Разделение смесей с помощью магнита,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https://re sh.edu.r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разделения смесей.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фильтрование, выпаривание, дистилляция, хроматография.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u/subject /29/ </w:t>
            </w:r>
          </w:p>
        </w:tc>
      </w:tr>
      <w:tr w:rsidR="00DC2AF3" w:rsidTr="00DC2AF3">
        <w:trPr>
          <w:trHeight w:val="9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Контрольная работа №1 «Предмет химии»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https://e ge.sdam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gia.ru/ </w:t>
            </w:r>
          </w:p>
        </w:tc>
      </w:tr>
      <w:tr w:rsidR="00DC2AF3" w:rsidTr="00DC2AF3">
        <w:trPr>
          <w:trHeight w:val="16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418"/>
                <w:tab w:val="center" w:pos="1587"/>
                <w:tab w:val="center" w:pos="2964"/>
              </w:tabs>
              <w:spacing w:after="32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Атомы </w:t>
            </w:r>
            <w:r>
              <w:tab/>
              <w:t xml:space="preserve">и </w:t>
            </w:r>
            <w:r>
              <w:tab/>
              <w:t xml:space="preserve">молекулы.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Химические элементы.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Символы  химических элементов. Простые и сложные вещества.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69" w:firstLine="0"/>
            </w:pPr>
            <w:r>
              <w:t xml:space="preserve">Атомно </w:t>
            </w:r>
            <w:r>
              <w:softHyphen/>
              <w:t xml:space="preserve"> молекулярное учение. Лабораторная работа </w:t>
            </w:r>
            <w:r>
              <w:lastRenderedPageBreak/>
              <w:t xml:space="preserve">№2: создание моделей молекул (шаростержневых).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</w:t>
            </w:r>
            <w:r>
              <w:lastRenderedPageBreak/>
              <w:t xml:space="preserve">u/subject /29/ </w:t>
            </w:r>
          </w:p>
        </w:tc>
      </w:tr>
      <w:tr w:rsidR="00DC2AF3" w:rsidTr="00DC2AF3">
        <w:trPr>
          <w:trHeight w:val="12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>11-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70" w:firstLine="0"/>
            </w:pPr>
            <w:r>
              <w:t xml:space="preserve">Химическая формула. Валентность атомов химических элементов.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Закон постоянства состава веществ.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13-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68" w:firstLine="0"/>
            </w:pPr>
            <w:r>
              <w:t xml:space="preserve">Относительная атомная масса. Относительная молекулярная масса. </w:t>
            </w:r>
            <w:r>
              <w:rPr>
                <w:i/>
              </w:rPr>
              <w:t>День учителя.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Массовая доля химического элемента в соединении.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45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69" w:firstLine="0"/>
            </w:pPr>
            <w:r>
              <w:t xml:space="preserve">Физические и химические явления. Лабораторная работа №3: наблюдение физических и химических явлений.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" w:firstLine="0"/>
              <w:jc w:val="left"/>
            </w:pPr>
            <w:r>
              <w:t xml:space="preserve">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68" w:firstLine="0"/>
            </w:pPr>
            <w:r>
              <w:t xml:space="preserve">Химическая  реакция. Признаки и условия протекания химических реакций.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right="33" w:firstLine="0"/>
              <w:jc w:val="left"/>
            </w:pPr>
            <w:r>
              <w:t xml:space="preserve">Наблюдение и описание признаков протекания химических реакций </w:t>
            </w:r>
          </w:p>
          <w:p w:rsidR="00DC2AF3" w:rsidRDefault="00DC2AF3">
            <w:pPr>
              <w:spacing w:after="0" w:line="256" w:lineRule="auto"/>
              <w:ind w:left="0" w:firstLine="0"/>
            </w:pPr>
            <w:r>
              <w:t xml:space="preserve">(разложение сахара,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270"/>
        <w:gridCol w:w="387"/>
        <w:gridCol w:w="1135"/>
        <w:gridCol w:w="1241"/>
      </w:tblGrid>
      <w:tr w:rsidR="00DC2AF3" w:rsidTr="00DC2AF3">
        <w:trPr>
          <w:trHeight w:val="29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6" w:firstLine="0"/>
              <w:jc w:val="left"/>
            </w:pPr>
            <w:r>
              <w:t xml:space="preserve">взаимодействие серной кислоты с хлоридом бария, разложение гидроксида меди(II) при нагревании, взаимодействие железа с раствором соли меди(II)).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lastRenderedPageBreak/>
              <w:t>17-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18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Химические уравнения.</w:t>
            </w:r>
            <w:r>
              <w:rPr>
                <w:i/>
                <w:sz w:val="24"/>
              </w:rPr>
              <w:t xml:space="preserve"> 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290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19-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71" w:lineRule="auto"/>
              <w:ind w:left="108" w:firstLine="0"/>
              <w:jc w:val="left"/>
            </w:pPr>
            <w:r>
              <w:t xml:space="preserve">Классификация </w:t>
            </w:r>
            <w:r>
              <w:tab/>
              <w:t xml:space="preserve">химических реакций </w:t>
            </w:r>
            <w:r>
              <w:tab/>
              <w:t xml:space="preserve">(соединения, разложения, </w:t>
            </w:r>
            <w:r>
              <w:tab/>
              <w:t xml:space="preserve">замещения, обмена). 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6" w:firstLine="0"/>
              <w:jc w:val="left"/>
            </w:pPr>
            <w:r>
              <w:t xml:space="preserve">Закон сохранения массы веществ. Наблюдение и описание результатов проведения опыта, иллюстрирующего закон сохранения массы.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21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538"/>
                <w:tab w:val="center" w:pos="1471"/>
                <w:tab w:val="center" w:pos="2310"/>
                <w:tab w:val="center" w:pos="3355"/>
              </w:tabs>
              <w:spacing w:after="29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Воздух </w:t>
            </w:r>
            <w:r>
              <w:tab/>
              <w:t xml:space="preserve">— </w:t>
            </w:r>
            <w:r>
              <w:tab/>
              <w:t xml:space="preserve">смесь </w:t>
            </w:r>
            <w:r>
              <w:tab/>
              <w:t xml:space="preserve">газов.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Состав воздуха.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548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22-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76" w:lineRule="auto"/>
              <w:ind w:left="108" w:firstLine="0"/>
            </w:pPr>
            <w:r>
              <w:t xml:space="preserve">Кислород — элемент и простое вещество. </w:t>
            </w:r>
          </w:p>
          <w:p w:rsidR="00DC2AF3" w:rsidRDefault="00DC2AF3">
            <w:pPr>
              <w:spacing w:after="0" w:line="256" w:lineRule="auto"/>
              <w:ind w:left="108" w:right="110" w:firstLine="0"/>
            </w:pPr>
            <w:r>
              <w:t xml:space="preserve">Лабораторная работа №4: ознакомление с образцами оксидов и описание их свойств.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44" w:lineRule="auto"/>
              <w:ind w:left="106" w:firstLine="0"/>
              <w:jc w:val="left"/>
            </w:pPr>
            <w:r>
              <w:t xml:space="preserve">Озон аллотропная модификация кислорода. Нахождение  кислорода природе, физические химические свойства </w:t>
            </w:r>
            <w:r>
              <w:tab/>
              <w:t xml:space="preserve">(реакц окисления, горение). </w:t>
            </w:r>
          </w:p>
          <w:p w:rsidR="00DC2AF3" w:rsidRDefault="00DC2AF3">
            <w:pPr>
              <w:spacing w:after="0" w:line="256" w:lineRule="auto"/>
              <w:ind w:left="106" w:right="-228" w:firstLine="0"/>
            </w:pPr>
            <w:r>
              <w:t>Применение кислорода. Озон аллотропная модификация кислорода. Оксиды.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259" w:line="256" w:lineRule="auto"/>
              <w:ind w:left="0" w:firstLine="0"/>
            </w:pPr>
            <w:r>
              <w:t xml:space="preserve">— </w:t>
            </w:r>
          </w:p>
          <w:p w:rsidR="00DC2AF3" w:rsidRDefault="00DC2AF3">
            <w:pPr>
              <w:spacing w:after="686" w:line="475" w:lineRule="auto"/>
              <w:ind w:left="-20" w:firstLine="167"/>
              <w:jc w:val="left"/>
            </w:pPr>
            <w:r>
              <w:t xml:space="preserve">в и ии </w:t>
            </w:r>
          </w:p>
          <w:p w:rsidR="00DC2AF3" w:rsidRDefault="00DC2AF3">
            <w:pPr>
              <w:spacing w:after="616" w:line="256" w:lineRule="auto"/>
              <w:ind w:left="0" w:firstLine="0"/>
            </w:pPr>
            <w:r>
              <w:t xml:space="preserve">— </w:t>
            </w:r>
          </w:p>
          <w:p w:rsidR="00DC2AF3" w:rsidRDefault="00DC2AF3">
            <w:pPr>
              <w:spacing w:after="0" w:line="256" w:lineRule="auto"/>
              <w:ind w:left="136" w:firstLine="0"/>
              <w:jc w:val="center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108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65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</w:pPr>
            <w:r>
              <w:t xml:space="preserve">Способы получения кислорода в лаборатории и 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https://re sh.edu.r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3" w:line="256" w:lineRule="auto"/>
              <w:ind w:left="2" w:firstLine="0"/>
              <w:jc w:val="left"/>
            </w:pPr>
            <w:r>
              <w:t xml:space="preserve">промышленности. </w:t>
            </w:r>
          </w:p>
          <w:p w:rsidR="00DC2AF3" w:rsidRDefault="00DC2AF3">
            <w:pPr>
              <w:spacing w:after="0" w:line="256" w:lineRule="auto"/>
              <w:ind w:left="2" w:right="108" w:firstLine="0"/>
            </w:pPr>
            <w:r>
              <w:t xml:space="preserve">Применение кислорода. Круговорот кислорода в природе.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u/subject /29/ </w:t>
            </w:r>
          </w:p>
        </w:tc>
      </w:tr>
      <w:tr w:rsidR="00DC2AF3" w:rsidTr="00DC2AF3">
        <w:trPr>
          <w:trHeight w:val="16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Тепловой эффект химической реакции.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Понятие о термохимическом уравнении, экзо</w:t>
            </w:r>
            <w:r>
              <w:softHyphen/>
              <w:t xml:space="preserve"> и эндотермических реакциях.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62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1" w:firstLine="0"/>
            </w:pPr>
            <w:r>
              <w:t xml:space="preserve">Топливо (нефть, уголь и метан). Загрязнение воздуха, способы его предотвращения.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Усиление парникового эффекта, разрушение озонового слоя.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25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1" w:firstLine="0"/>
            </w:pPr>
            <w:r>
              <w:t>Практическая работа № 3: качественное определение содержания кислорода в воздухе; получение, собирание, распознавание и изучение свойств кислорода.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Наблюдение взаимодействия веществ с кислородом и условия возникновения и прекращения горения (пожара).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22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28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Водород — элемент и простое вещество.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Нахождение водорода в природе, физические и химические свойства, применение, способы получения.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29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1" w:firstLine="0"/>
            </w:pPr>
            <w:r>
              <w:t xml:space="preserve">Практическая работа № 4: получение, собирание, распознавание и изучение свойств водорода (горение); взаимодействие водорода с оксидом меди(II).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22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Понятие о кислотах и солях.  Лабораторная работа № 5: изучение взаимодействия оксида меди(II) с раствором серной кислоты, кислот с металлами, реакций нейтрализации.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Получение нерастворимых оснований, вытеснение одного металла другим из раствора соли.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6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31-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5" w:line="256" w:lineRule="auto"/>
              <w:ind w:left="2" w:firstLine="0"/>
            </w:pPr>
            <w:r>
              <w:t xml:space="preserve">Количество вещества. Моль. </w:t>
            </w:r>
          </w:p>
          <w:p w:rsidR="00DC2AF3" w:rsidRDefault="00DC2AF3">
            <w:pPr>
              <w:tabs>
                <w:tab w:val="center" w:pos="603"/>
                <w:tab w:val="center" w:pos="2055"/>
                <w:tab w:val="center" w:pos="3250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Молярная </w:t>
            </w:r>
            <w:r>
              <w:tab/>
              <w:t xml:space="preserve">масса. </w:t>
            </w:r>
            <w:r>
              <w:tab/>
              <w:t xml:space="preserve">Закон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https://re sh.edu.r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65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Авогадро.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u/subject 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Молярный объём газов.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34-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Расчёты </w:t>
            </w:r>
            <w:r>
              <w:tab/>
              <w:t xml:space="preserve">по </w:t>
            </w:r>
            <w:r>
              <w:tab/>
              <w:t xml:space="preserve">химическим уравнениям.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61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4" w:line="237" w:lineRule="auto"/>
              <w:ind w:left="2" w:firstLine="0"/>
            </w:pPr>
            <w:r>
              <w:t xml:space="preserve">Физические свойства воды. Вода  как  растворитель.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Растворы. </w:t>
            </w: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Насыщенные и ненасыщенные растворы. </w:t>
            </w:r>
            <w:r>
              <w:rPr>
                <w:i/>
              </w:rPr>
              <w:t>Растворимость веществ в воде.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70" w:firstLine="0"/>
            </w:pPr>
            <w:r>
              <w:t xml:space="preserve">Химические свойства воды. Роль растворов в природе и в жизни человека.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Круговорот воды в природе. Загрязнение природных вод. Охрана и очистка природных вод.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Массовая доля вещества в растворе.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9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39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72" w:firstLine="0"/>
            </w:pPr>
            <w:r>
              <w:t xml:space="preserve">Контрольная работа №2 «Химические свойства и превращения»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https://e ge.sdam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gia.ru/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72" w:firstLine="0"/>
            </w:pPr>
            <w:r>
              <w:t xml:space="preserve">Основания. Классификация оснований: щёлочи и нерастворимые основания.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Номенклатура оснований (международная и тривиальная). Получение оснований.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41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Физические и химические свойства оснований.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42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69" w:firstLine="0"/>
            </w:pPr>
            <w:r>
              <w:t xml:space="preserve">Практическая работа №5: взаимодействие воды с металлами. Определение растворов кислот и щелочей с помощью индикаторов; исследование образцов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Взаимодействие воды с металлами (натрием и кальцием) (возможно использование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5163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неорганических </w:t>
            </w:r>
            <w:r>
              <w:tab/>
              <w:t xml:space="preserve">веществ различных классов.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right="89" w:firstLine="0"/>
              <w:jc w:val="left"/>
            </w:pPr>
            <w:r>
              <w:t xml:space="preserve">видеоматериалов); определение растворов кислот и щелочей с помощью индикаторов; исследование образцов неорганических веществ различных </w:t>
            </w:r>
          </w:p>
          <w:p w:rsidR="00DC2AF3" w:rsidRDefault="00DC2AF3">
            <w:pPr>
              <w:spacing w:after="0" w:line="256" w:lineRule="auto"/>
              <w:ind w:left="0" w:right="23" w:firstLine="0"/>
              <w:jc w:val="left"/>
            </w:pPr>
            <w:r>
              <w:t xml:space="preserve">классов; наблюдение изменения окраски индикаторов в растворах кислот и щелочей.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290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Практическая работа № 6: приготовление растворов с определённой </w:t>
            </w:r>
            <w:r>
              <w:tab/>
              <w:t xml:space="preserve">массовой долей </w:t>
            </w:r>
            <w:r>
              <w:tab/>
              <w:t xml:space="preserve">растворённого вещества.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9" w:firstLine="0"/>
              <w:jc w:val="left"/>
            </w:pPr>
            <w:r>
              <w:t xml:space="preserve">Наблюдение образцов веществ количеством 1 моль; исследование особенностей растворения веществ с различной растворимостью.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76" w:lineRule="auto"/>
              <w:ind w:left="2" w:firstLine="0"/>
              <w:jc w:val="left"/>
            </w:pPr>
            <w:r>
              <w:t xml:space="preserve">Классификация неорганических соединений.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русской науки.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Оксиды. Классификация оксидов: солеобразующие (основные, кислотные, амфотерные) и несолеобразующие.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 xml:space="preserve">Номенклатура оксидов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(международная и тривиальная). Физические свойства оксидов.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46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Получение </w:t>
            </w:r>
            <w:r>
              <w:tab/>
              <w:t xml:space="preserve">и </w:t>
            </w:r>
            <w:r>
              <w:tab/>
              <w:t xml:space="preserve">химические свойства </w:t>
            </w:r>
            <w:r>
              <w:tab/>
              <w:t xml:space="preserve">кислотных, основных </w:t>
            </w:r>
            <w:r>
              <w:tab/>
              <w:t xml:space="preserve">и </w:t>
            </w:r>
            <w:r>
              <w:tab/>
              <w:t xml:space="preserve">амфотерных оксидов.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4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5" w:line="256" w:lineRule="auto"/>
              <w:ind w:left="2" w:firstLine="0"/>
              <w:jc w:val="left"/>
            </w:pPr>
            <w:r>
              <w:t xml:space="preserve">Основания.  </w:t>
            </w:r>
          </w:p>
          <w:p w:rsidR="00DC2AF3" w:rsidRDefault="00DC2AF3">
            <w:pPr>
              <w:spacing w:after="0" w:line="256" w:lineRule="auto"/>
              <w:ind w:left="2" w:right="109" w:firstLine="0"/>
            </w:pPr>
            <w:r>
              <w:t xml:space="preserve">Лабораторная работа № 6:  получение нерастворимых оснований Разложение гидроксида меди(II) при нагревании.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34" w:line="235" w:lineRule="auto"/>
              <w:ind w:left="0" w:firstLine="0"/>
              <w:jc w:val="left"/>
            </w:pPr>
            <w:r>
              <w:t xml:space="preserve">Состав, классификация, номенклатура оснований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(международная </w:t>
            </w:r>
            <w:r>
              <w:tab/>
              <w:t xml:space="preserve">и тривиальная),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699"/>
                <w:tab w:val="center" w:pos="236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физические </w:t>
            </w:r>
            <w:r>
              <w:tab/>
              <w:t xml:space="preserve">и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химические свойства, </w:t>
            </w:r>
            <w:r>
              <w:tab/>
              <w:t xml:space="preserve">способы получения.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41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48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6" w:line="256" w:lineRule="auto"/>
              <w:ind w:left="2" w:firstLine="0"/>
              <w:jc w:val="left"/>
            </w:pPr>
            <w:r>
              <w:t xml:space="preserve">Кислоты.  </w:t>
            </w:r>
          </w:p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Лабораторная работа № 7: взаимодействие кислот с металлами. Взаимодействие нерастворимых оснований с кислотами.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 xml:space="preserve">Классификация кислот. </w:t>
            </w:r>
          </w:p>
          <w:p w:rsidR="00DC2AF3" w:rsidRDefault="00DC2AF3">
            <w:pPr>
              <w:spacing w:after="34" w:line="235" w:lineRule="auto"/>
              <w:ind w:left="0" w:firstLine="0"/>
              <w:jc w:val="left"/>
            </w:pPr>
            <w:r>
              <w:t xml:space="preserve">Номенклатура кислот </w:t>
            </w:r>
          </w:p>
          <w:p w:rsidR="00DC2AF3" w:rsidRDefault="00DC2AF3">
            <w:pPr>
              <w:spacing w:after="27" w:line="242" w:lineRule="auto"/>
              <w:ind w:left="0" w:firstLine="0"/>
              <w:jc w:val="left"/>
            </w:pPr>
            <w:r>
              <w:t xml:space="preserve">(международная </w:t>
            </w:r>
            <w:r>
              <w:tab/>
              <w:t xml:space="preserve">и тривиальная). </w:t>
            </w:r>
          </w:p>
          <w:p w:rsidR="00DC2AF3" w:rsidRDefault="00DC2AF3">
            <w:pPr>
              <w:tabs>
                <w:tab w:val="center" w:pos="716"/>
                <w:tab w:val="center" w:pos="236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Физические </w:t>
            </w:r>
            <w:r>
              <w:tab/>
              <w:t xml:space="preserve">и </w:t>
            </w:r>
          </w:p>
          <w:p w:rsidR="00DC2AF3" w:rsidRDefault="00DC2AF3">
            <w:pPr>
              <w:spacing w:after="0" w:line="249" w:lineRule="auto"/>
              <w:ind w:left="0" w:right="106" w:firstLine="0"/>
            </w:pPr>
            <w:r>
              <w:t xml:space="preserve">химические свойства кислот. Ряд активности металлов Н. Н. </w:t>
            </w:r>
          </w:p>
          <w:p w:rsidR="00DC2AF3" w:rsidRDefault="00DC2AF3">
            <w:pPr>
              <w:spacing w:after="24" w:line="256" w:lineRule="auto"/>
              <w:ind w:left="0" w:firstLine="0"/>
              <w:jc w:val="left"/>
            </w:pPr>
            <w:r>
              <w:t xml:space="preserve">Бекетова.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Получение кислот.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6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49-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4" w:line="256" w:lineRule="auto"/>
              <w:ind w:left="2" w:firstLine="0"/>
            </w:pPr>
            <w:r>
              <w:t xml:space="preserve">Соли.  Номенклатура  солей  </w:t>
            </w:r>
          </w:p>
          <w:p w:rsidR="00DC2AF3" w:rsidRDefault="00DC2AF3">
            <w:pPr>
              <w:spacing w:after="27" w:line="256" w:lineRule="auto"/>
              <w:ind w:left="2" w:right="111" w:firstLine="0"/>
            </w:pPr>
            <w:r>
              <w:t xml:space="preserve">(международная  и  тривиальная). Физические  и  химические  свойства  солей.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Получение  солей.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51-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09" w:firstLine="0"/>
            </w:pPr>
            <w:r>
              <w:t xml:space="preserve">Генетическая связь между классами неорганических соединений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53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Практическая работа № 7: изучение образцов веществ металлов и неметаллов;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Решение экспериментальных задач по теме «Основные классы неорганических соединений».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54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Понятие о группах сходных элементов (щелочные и щелочноземельные металлы, галогены, инертные газы).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Первые попытки классификации химических элементов.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258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73" w:lineRule="auto"/>
              <w:ind w:left="2" w:firstLine="0"/>
              <w:jc w:val="left"/>
            </w:pPr>
            <w:r>
              <w:t xml:space="preserve">Периодический </w:t>
            </w:r>
            <w:r>
              <w:tab/>
              <w:t xml:space="preserve">закон </w:t>
            </w:r>
            <w:r>
              <w:tab/>
              <w:t xml:space="preserve"> </w:t>
            </w:r>
            <w:r>
              <w:tab/>
              <w:t xml:space="preserve">и  Периодическая </w:t>
            </w:r>
            <w:r>
              <w:tab/>
              <w:t xml:space="preserve">система  химических  элементов Д. И. Менделеева.  </w:t>
            </w:r>
          </w:p>
          <w:p w:rsidR="00DC2AF3" w:rsidRDefault="00DC2AF3">
            <w:pPr>
              <w:spacing w:after="0" w:line="256" w:lineRule="auto"/>
              <w:ind w:left="2" w:right="111" w:firstLine="0"/>
            </w:pPr>
            <w:r>
              <w:t xml:space="preserve">Лабораторная работа № 8: взаимодействие гидроксида цинка с растворами кислот и щелочей.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Элементы, которые образуют амфотерные оксиды и гидроксиды.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465" w:type="dxa"/>
        <w:tblInd w:w="-5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622"/>
        <w:gridCol w:w="3810"/>
        <w:gridCol w:w="2657"/>
        <w:gridCol w:w="1135"/>
        <w:gridCol w:w="1241"/>
      </w:tblGrid>
      <w:tr w:rsidR="00DC2AF3" w:rsidTr="00DC2AF3">
        <w:trPr>
          <w:trHeight w:val="45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56-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57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3" w:line="235" w:lineRule="auto"/>
              <w:ind w:left="2" w:right="112" w:firstLine="0"/>
            </w:pPr>
            <w:r>
              <w:t xml:space="preserve">Короткопериодная и длиннопериодная формы  Периодической  системы  химических  элементов Д. И.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Менделеева.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47" w:firstLine="0"/>
              <w:jc w:val="left"/>
            </w:pPr>
            <w:r>
              <w:t xml:space="preserve">Периоды и группы. Физический смысл порядкового номера, номеров периода и группы элемента. Закономерности изменения радиуса атомов химических элементов, металлических и неметаллических свойств по группам и периодам.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32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58-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59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</w:pPr>
            <w:r>
              <w:t xml:space="preserve">Строение атомов. Состав  атомных ядер. Изотопы.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3" w:line="235" w:lineRule="auto"/>
              <w:ind w:left="0" w:firstLine="0"/>
              <w:jc w:val="left"/>
            </w:pPr>
            <w:r>
              <w:t xml:space="preserve">Электроны. Строение электронных оболочек атомов первых 20 химических элементов Периодической системы Д. И.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Менделеева.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lastRenderedPageBreak/>
              <w:t xml:space="preserve">60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3" w:line="254" w:lineRule="auto"/>
              <w:ind w:left="2" w:right="110" w:firstLine="0"/>
            </w:pPr>
            <w:r>
              <w:t xml:space="preserve">Характеристика химического  элемента по его положению в Периодической системе Д. И.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Менделеева.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94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61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08" w:firstLine="0"/>
            </w:pPr>
            <w:r>
              <w:t xml:space="preserve">Значение  Периодического  закона и Периодической системы химических элементов для развития науки и практики. </w:t>
            </w:r>
            <w:r>
              <w:rPr>
                <w:i/>
              </w:rPr>
              <w:t>День космонавтики.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1298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62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" w:line="256" w:lineRule="auto"/>
              <w:ind w:left="2" w:firstLine="0"/>
              <w:jc w:val="left"/>
            </w:pPr>
            <w:r>
              <w:t xml:space="preserve">Электроотрицательность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атомов </w:t>
            </w:r>
            <w:r>
              <w:tab/>
              <w:t xml:space="preserve">химических элементов.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977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63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2" w:firstLine="0"/>
            </w:pPr>
            <w:r>
              <w:t xml:space="preserve">Контрольная работа №3 «Классы веществ, атомы, их строение и свойства»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https://e ge.sdam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gia.ru/ </w:t>
            </w: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64-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65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right="110" w:firstLine="0"/>
            </w:pPr>
            <w:r>
              <w:t xml:space="preserve">Химическая связь (ионная, ковалентная полярная и ковалентная неполярная).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129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66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85" w:lineRule="auto"/>
              <w:ind w:left="2" w:firstLine="0"/>
            </w:pPr>
            <w:r>
              <w:t>Степень окисления.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Ионная связь. </w:t>
            </w:r>
            <w:r>
              <w:rPr>
                <w:i/>
              </w:rPr>
              <w:t xml:space="preserve">Праздник Весны и 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Труда.</w:t>
            </w:r>
            <w: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https://re sh.edu.r u/subject /29/ </w:t>
            </w:r>
          </w:p>
        </w:tc>
      </w:tr>
      <w:tr w:rsidR="00DC2AF3" w:rsidTr="00DC2AF3">
        <w:trPr>
          <w:trHeight w:val="45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67-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68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>Окислительно</w:t>
            </w:r>
            <w:r>
              <w:softHyphen/>
              <w:t xml:space="preserve">восстановител ьные реакции (ОВР). 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Процессы  окисления и восстановления. Окислители и восстановители. Проведение опытов, иллюстрирующих примеры окислительно</w:t>
            </w:r>
            <w:r>
              <w:softHyphen/>
              <w:t xml:space="preserve">восст ановительных реакций (горение, реакции разложения, соединения).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  <w:jc w:val="center"/>
            </w:pPr>
            <w:r>
              <w:t xml:space="preserve">2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2" w:firstLine="0"/>
              <w:jc w:val="left"/>
            </w:pPr>
            <w:r>
              <w:t>https://re sh.edu.r u/subject</w:t>
            </w:r>
          </w:p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/29/ </w:t>
            </w:r>
          </w:p>
        </w:tc>
      </w:tr>
      <w:tr w:rsidR="00DC2AF3" w:rsidTr="00DC2AF3">
        <w:trPr>
          <w:trHeight w:val="33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2" w:firstLine="0"/>
              <w:jc w:val="right"/>
            </w:pPr>
            <w:r>
              <w:t xml:space="preserve">ИТОГО: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68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7" w:firstLine="0"/>
              <w:jc w:val="center"/>
            </w:pPr>
            <w:r>
              <w:t xml:space="preserve"> </w:t>
            </w:r>
          </w:p>
        </w:tc>
      </w:tr>
    </w:tbl>
    <w:p w:rsidR="00DC2AF3" w:rsidRDefault="00DC2AF3" w:rsidP="00DC2AF3">
      <w:pPr>
        <w:spacing w:after="26" w:line="256" w:lineRule="auto"/>
        <w:ind w:left="67" w:firstLine="0"/>
        <w:jc w:val="center"/>
      </w:pPr>
      <w:r>
        <w:rPr>
          <w:b/>
        </w:rPr>
        <w:t xml:space="preserve"> </w:t>
      </w:r>
    </w:p>
    <w:p w:rsidR="00DC2AF3" w:rsidRDefault="00DC2AF3" w:rsidP="00DC2AF3">
      <w:pPr>
        <w:pStyle w:val="1"/>
        <w:ind w:left="4230"/>
      </w:pPr>
      <w:r>
        <w:lastRenderedPageBreak/>
        <w:t xml:space="preserve">9 класс </w:t>
      </w:r>
    </w:p>
    <w:tbl>
      <w:tblPr>
        <w:tblStyle w:val="TableGrid"/>
        <w:tblW w:w="9609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75"/>
        <w:gridCol w:w="2290"/>
        <w:gridCol w:w="1539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7" w:line="256" w:lineRule="auto"/>
              <w:ind w:left="202" w:firstLine="0"/>
              <w:jc w:val="left"/>
            </w:pPr>
            <w:r>
              <w:t xml:space="preserve">№ </w:t>
            </w:r>
          </w:p>
          <w:p w:rsidR="00DC2AF3" w:rsidRDefault="00DC2AF3">
            <w:pPr>
              <w:spacing w:after="0" w:line="256" w:lineRule="auto"/>
              <w:ind w:left="149" w:firstLine="0"/>
              <w:jc w:val="left"/>
            </w:pPr>
            <w:r>
              <w:t xml:space="preserve">п/п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t xml:space="preserve">Раздел, тема урока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t xml:space="preserve">Содержание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center"/>
            </w:pPr>
            <w:r>
              <w:t xml:space="preserve">Кол-во часов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center"/>
            </w:pPr>
            <w:r>
              <w:t xml:space="preserve">ЭОР </w:t>
            </w:r>
          </w:p>
        </w:tc>
      </w:tr>
      <w:tr w:rsidR="00DC2AF3" w:rsidTr="00DC2AF3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4" w:line="235" w:lineRule="auto"/>
              <w:ind w:left="108" w:firstLine="0"/>
            </w:pPr>
            <w:r>
              <w:t xml:space="preserve">Периодический закон. Периодическая система </w:t>
            </w:r>
          </w:p>
          <w:p w:rsidR="00DC2AF3" w:rsidRDefault="00DC2AF3">
            <w:pPr>
              <w:spacing w:after="20" w:line="256" w:lineRule="auto"/>
              <w:ind w:left="108" w:firstLine="0"/>
              <w:jc w:val="left"/>
            </w:pPr>
            <w:r>
              <w:t xml:space="preserve">химических элементов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Д. </w:t>
            </w:r>
            <w:r>
              <w:tab/>
              <w:t xml:space="preserve">И. </w:t>
            </w:r>
            <w:r>
              <w:tab/>
              <w:t xml:space="preserve">Менделеева. </w:t>
            </w:r>
            <w:r>
              <w:tab/>
            </w:r>
            <w:r>
              <w:rPr>
                <w:i/>
              </w:rPr>
              <w:t>День знаний.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4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49" w:firstLine="0"/>
              <w:jc w:val="left"/>
            </w:pPr>
            <w:r>
              <w:t xml:space="preserve">2-3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right="-1128" w:firstLine="0"/>
              <w:jc w:val="left"/>
            </w:pPr>
            <w:r>
              <w:t xml:space="preserve">Закономерности в изменен свойств элементов. 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1131"/>
              <w:jc w:val="left"/>
            </w:pPr>
            <w:r>
              <w:t xml:space="preserve">ии химических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231" w:firstLine="0"/>
            </w:pPr>
            <w:r>
              <w:t xml:space="preserve">Закономерности в изменении свойств химических элементов первых  трёх  периодов, калия, кальция и их соединений в соответствии с положением элементов в Периодической системе и строением их атомов.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4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Классификация номенклатура 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8" w:firstLine="0"/>
              <w:jc w:val="right"/>
            </w:pPr>
            <w:r>
              <w:t xml:space="preserve">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https://re sh.edu.ru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960"/>
                <w:tab w:val="center" w:pos="3121"/>
              </w:tabs>
              <w:spacing w:after="13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неорганических </w:t>
            </w:r>
            <w:r>
              <w:tab/>
              <w:t xml:space="preserve">веществ </w:t>
            </w:r>
          </w:p>
          <w:p w:rsidR="00DC2AF3" w:rsidRDefault="00DC2AF3">
            <w:pPr>
              <w:tabs>
                <w:tab w:val="center" w:pos="986"/>
                <w:tab w:val="center" w:pos="3538"/>
              </w:tabs>
              <w:spacing w:after="31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(международная </w:t>
            </w:r>
            <w:r>
              <w:tab/>
              <w:t xml:space="preserve">и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тривиальная)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t xml:space="preserve">5-6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</w:pPr>
            <w:r>
              <w:t xml:space="preserve">Химические свойства веществ, относящихся к различным классам неорганических соединений, их генетическая связь неорганических веществ.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lastRenderedPageBreak/>
              <w:t xml:space="preserve">7-8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</w:pPr>
            <w:r>
      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42" w:lineRule="auto"/>
              <w:ind w:left="0" w:right="86" w:firstLine="0"/>
              <w:jc w:val="left"/>
            </w:pPr>
            <w:r>
              <w:t xml:space="preserve">Ознакомление с моделями кристаллических решёток неорганических веществ — металлов и неметаллов </w:t>
            </w:r>
          </w:p>
          <w:p w:rsidR="00DC2AF3" w:rsidRDefault="00DC2AF3">
            <w:pPr>
              <w:spacing w:after="54" w:line="235" w:lineRule="auto"/>
              <w:ind w:left="0" w:firstLine="0"/>
              <w:jc w:val="left"/>
            </w:pPr>
            <w:r>
              <w:t xml:space="preserve">(графита и алмаза), сложных веществ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(хлорида натрия).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775"/>
                <w:tab w:val="center" w:pos="2378"/>
                <w:tab w:val="center" w:pos="3408"/>
              </w:tabs>
              <w:spacing w:after="31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Контрольная </w:t>
            </w:r>
            <w:r>
              <w:tab/>
              <w:t xml:space="preserve">работа </w:t>
            </w:r>
            <w:r>
              <w:tab/>
              <w:t xml:space="preserve">№1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«Строение веществ».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7" w:lineRule="auto"/>
              <w:ind w:left="0" w:firstLine="0"/>
              <w:jc w:val="left"/>
            </w:pPr>
            <w:r>
              <w:t>https://eg e.sdamgi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DC2AF3" w:rsidTr="00DC2AF3">
        <w:trPr>
          <w:trHeight w:val="41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10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</w:pPr>
            <w:r>
              <w:t xml:space="preserve">Классификация химических реакций по различным признакам.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Классификация химических реакций 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11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6" w:firstLine="0"/>
            </w:pPr>
            <w:r>
              <w:t>Экзо</w:t>
            </w:r>
            <w:r>
              <w:softHyphen/>
              <w:t xml:space="preserve"> и эндотермические реакции, термохимические  уравнения.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99" w:firstLine="0"/>
              <w:jc w:val="left"/>
            </w:pPr>
            <w:r>
              <w:t xml:space="preserve">Понятие о скорости химической реакции. Понятие об обратимых и необратимых химических реакциях.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12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</w:pPr>
            <w:r>
              <w:t xml:space="preserve">Понятие о гомогенных и гетерогенных реакциях.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https://re sh.edu.ru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75"/>
        <w:gridCol w:w="2217"/>
        <w:gridCol w:w="1612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rPr>
                <w:i/>
              </w:rPr>
              <w:t xml:space="preserve">Понятие </w:t>
            </w:r>
            <w:r>
              <w:rPr>
                <w:i/>
              </w:rPr>
              <w:tab/>
              <w:t xml:space="preserve">о равновесии. </w:t>
            </w:r>
            <w: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76" w:firstLine="0"/>
            </w:pPr>
            <w:r>
              <w:rPr>
                <w:i/>
              </w:rPr>
              <w:t xml:space="preserve">химическом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lastRenderedPageBreak/>
              <w:t xml:space="preserve">13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Исследование скорости реакции </w:t>
            </w:r>
            <w:r>
              <w:tab/>
              <w:t>от различных факто</w:t>
            </w:r>
          </w:p>
        </w:tc>
        <w:tc>
          <w:tcPr>
            <w:tcW w:w="1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-49" w:firstLine="49"/>
              <w:jc w:val="left"/>
            </w:pPr>
            <w:r>
              <w:t>зависимости химической воздействия ров.</w:t>
            </w:r>
            <w:r>
              <w:rPr>
                <w:i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Факторы, влияющие на скорость химической реакции и положение химического равновесия.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5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49" w:firstLine="0"/>
              <w:jc w:val="left"/>
            </w:pPr>
            <w:r>
              <w:t>14-</w:t>
            </w:r>
          </w:p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15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11" w:firstLine="0"/>
            </w:pPr>
            <w:r>
              <w:t>Окислительно</w:t>
            </w:r>
            <w:r>
              <w:softHyphen/>
              <w:t>восстановител ьные реакции, электронный баланс окислительно</w:t>
            </w:r>
            <w:r>
              <w:softHyphen/>
              <w:t xml:space="preserve">восстановитель ной реакции. </w:t>
            </w:r>
            <w:r>
              <w:rPr>
                <w:i/>
              </w:rPr>
              <w:t>День учителя.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66" w:firstLine="0"/>
              <w:jc w:val="left"/>
            </w:pPr>
            <w:r>
              <w:t>Составление уравнений окислительно</w:t>
            </w:r>
            <w:r>
              <w:softHyphen/>
              <w:t>восст ановительных реакций с использованием метода электронного баланса. Иллюстрация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примеров окислительно</w:t>
            </w:r>
            <w:r>
              <w:softHyphen/>
              <w:t xml:space="preserve">восст ановительных реакций (горение, реакции разложения, соединения).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49" w:firstLine="0"/>
              <w:jc w:val="left"/>
            </w:pPr>
            <w:r>
              <w:t>16-</w:t>
            </w:r>
          </w:p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17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09" w:firstLine="0"/>
            </w:pPr>
            <w:r>
              <w:t xml:space="preserve">Теория электролитической диссоциации. Электролиты и неэлектролиты. Катионы, анионы.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5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18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55" w:line="235" w:lineRule="auto"/>
              <w:ind w:left="108" w:right="109" w:firstLine="0"/>
            </w:pPr>
            <w:r>
              <w:t xml:space="preserve">Механизм  диссоциации  веществ с различными видами химической связи.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Степень диссоциации.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76" w:firstLine="0"/>
              <w:jc w:val="left"/>
            </w:pPr>
            <w:r>
              <w:t xml:space="preserve">Сильные и слабые электролиты. Исследование электропроводности растворов веществ, процесса диссоциации кислот, щелочей и солей (возможно использование видеоматериалов).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49" w:firstLine="0"/>
              <w:jc w:val="left"/>
            </w:pPr>
            <w:r>
              <w:lastRenderedPageBreak/>
              <w:t>19-</w:t>
            </w:r>
          </w:p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20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08" w:firstLine="0"/>
            </w:pPr>
            <w:r>
              <w:t xml:space="preserve">Реакции ионного обмена. Условия протекания реакций ионного обмена, полные и сокращённые ионные уравнения реакций.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77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t>21-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23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Свойства кислот, оснований и солей в свете представлений об </w:t>
            </w:r>
          </w:p>
          <w:p w:rsidR="00DC2AF3" w:rsidRDefault="00DC2AF3">
            <w:pPr>
              <w:spacing w:after="0" w:line="256" w:lineRule="auto"/>
              <w:ind w:left="0" w:right="69" w:firstLine="0"/>
            </w:pPr>
            <w:r>
              <w:t xml:space="preserve">электролитической диссоциации. Лабораторная работа №1: проведение опытов, иллюстрирующих признаки протекания реакций ионного обмена.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right="41" w:firstLine="0"/>
              <w:jc w:val="left"/>
            </w:pPr>
            <w:r>
              <w:t xml:space="preserve">признаки протекания реакций ионного обмена (образование осадка, выделение газа, образование воды). </w:t>
            </w:r>
          </w:p>
          <w:p w:rsidR="00DC2AF3" w:rsidRDefault="00DC2AF3">
            <w:pPr>
              <w:spacing w:after="0" w:line="240" w:lineRule="auto"/>
              <w:ind w:left="0" w:right="41" w:firstLine="0"/>
              <w:jc w:val="left"/>
            </w:pPr>
            <w:r>
              <w:t xml:space="preserve">Распознавание неорганических веществ с помощью качественных реакций на ионы. Признаки протекания реакций ионного обмена (образование осадка, выделение газа, образование воды).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Распознавание неорганических веществ с помощью качественных реакций на ионы.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t>24-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25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Понятие о гидролизе солей. Качественные </w:t>
            </w:r>
            <w:r>
              <w:tab/>
              <w:t xml:space="preserve">реакции </w:t>
            </w:r>
            <w:r>
              <w:tab/>
              <w:t xml:space="preserve">на ионы.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26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2" w:firstLine="0"/>
            </w:pPr>
            <w:r>
              <w:t xml:space="preserve">Практическая работа № 1: Решение экспериментальных задач.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41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lastRenderedPageBreak/>
              <w:t>27-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28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Общая </w:t>
            </w:r>
            <w:r>
              <w:tab/>
              <w:t xml:space="preserve">характеристика галогенов.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43" w:firstLine="0"/>
              <w:jc w:val="left"/>
            </w:pPr>
            <w:r>
              <w:t xml:space="preserve">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хлора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(взаимодействие с металлами, неметаллами, щелочами).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29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</w:pPr>
            <w:r>
              <w:t xml:space="preserve">Хлороводород. Соляная кислота, химические свойства, получение, применение. Лабораторная работа №2: изучение образцов неорганических веществ, свойств соляной кислоты.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5" w:firstLine="0"/>
              <w:jc w:val="left"/>
            </w:pPr>
            <w:r>
              <w:t xml:space="preserve">Качественные реакции на галогенид </w:t>
            </w:r>
            <w:r>
              <w:softHyphen/>
              <w:t xml:space="preserve"> ионы. Действие хлора и хлороводорода на организм человека. Важнейшие хлориды и их нахождение в природе.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58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</w:pPr>
            <w:r>
              <w:t xml:space="preserve">Практическая работа № 2: проведение качественных реакций на хлорид </w:t>
            </w:r>
            <w:r>
              <w:softHyphen/>
              <w:t xml:space="preserve"> ионы и наблюдение признаков их протекания.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24" w:firstLine="0"/>
              <w:jc w:val="left"/>
            </w:pPr>
            <w:r>
              <w:t xml:space="preserve">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8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t>31-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32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</w:pPr>
            <w:r>
              <w:t xml:space="preserve">Общая характеристика элементов VIА </w:t>
            </w:r>
            <w:r>
              <w:softHyphen/>
              <w:t xml:space="preserve"> группы.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41" w:firstLine="0"/>
              <w:jc w:val="left"/>
            </w:pPr>
            <w:r>
              <w:t xml:space="preserve">Особенности строения атомов этих элементов, характерные для них степени окисления. Строение и физические свойства простых веществ — кислорода и серы. Аллотропные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модификации  кислорода и серы.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48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lastRenderedPageBreak/>
              <w:t>33-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34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Химические свойства серы.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51" w:firstLine="0"/>
            </w:pPr>
            <w:r>
              <w:t xml:space="preserve">Сероводород, строение, физические и химические свойства. Оксиды серы как представители  кислотных оксидов. Серная кислота, физические и  химические  свойства (общие  как  представителя  класса  кислот  и  специфические).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51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41" w:firstLine="0"/>
              <w:jc w:val="left"/>
            </w:pPr>
            <w:r>
              <w:t>35-</w:t>
            </w:r>
          </w:p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36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8" w:firstLine="0"/>
            </w:pPr>
            <w:r>
              <w:t xml:space="preserve">Химические реакции, лежащие в основе промышленного способа получения серной кислоты. Лабораторная работа № 3: изучение химических свойств разбавленной серной кислоты, проведение качественной реакции на сульфат </w:t>
            </w:r>
            <w:r>
              <w:softHyphen/>
              <w:t xml:space="preserve"> ион и наблюдение признака её протекания.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59" w:firstLine="0"/>
              <w:jc w:val="left"/>
            </w:pPr>
            <w:r>
              <w:t xml:space="preserve">Аппараты и протекающие в них процессы (на примере производства серной кислоты). Соли серной кислоты, качественная реакция на сульфат </w:t>
            </w:r>
            <w:r>
              <w:softHyphen/>
              <w:t xml:space="preserve"> ион. Наблюдение процесса обугливания сахара под действием концентрированной серной кислоты.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9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37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Нахождение серы и её соединений в природе. </w:t>
            </w: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Химическое загрязнение окружающей среды соединениями серы (кислотные дожди, загрязнение воздуха и водоёмов), способы его предотвращения.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38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Контрольная работа №2 «Химические реакции, химические свойства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https://eg e.sdamgi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674"/>
        <w:gridCol w:w="3828"/>
        <w:gridCol w:w="2695"/>
        <w:gridCol w:w="1135"/>
        <w:gridCol w:w="1277"/>
      </w:tblGrid>
      <w:tr w:rsidR="00DC2AF3" w:rsidTr="00DC2AF3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веществ»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70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39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71" w:lineRule="auto"/>
              <w:ind w:left="0" w:firstLine="0"/>
            </w:pPr>
            <w:r>
              <w:t xml:space="preserve">Общая характеристика элементов VА </w:t>
            </w:r>
            <w:r>
              <w:softHyphen/>
              <w:t xml:space="preserve"> группы. 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49" w:lineRule="auto"/>
              <w:ind w:left="0" w:right="516" w:firstLine="0"/>
              <w:jc w:val="left"/>
            </w:pPr>
            <w:r>
              <w:t xml:space="preserve">Особенности строения атомов этих элементов, характерные для них степени окисления. Азот, </w:t>
            </w:r>
          </w:p>
          <w:p w:rsidR="00DC2AF3" w:rsidRDefault="00DC2AF3">
            <w:pPr>
              <w:spacing w:after="0" w:line="237" w:lineRule="auto"/>
              <w:ind w:left="0" w:right="23" w:firstLine="0"/>
              <w:jc w:val="left"/>
            </w:pPr>
            <w:r>
              <w:t xml:space="preserve">распространение в природе, физические и химические свойства.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Круговорот азота в природе. Ознакомление с физическими свойствами азота, фосфора и их соединений (возможно использование видеоматериалов).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4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40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7" w:firstLine="0"/>
            </w:pPr>
            <w:r>
              <w:t xml:space="preserve">Аммиак, его физические и химические свойства, получение и применение.  </w:t>
            </w:r>
          </w:p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Лабораторная работа № 4: проведение качественных реакций на ион аммония и фосфат </w:t>
            </w:r>
            <w:r>
              <w:softHyphen/>
              <w:t xml:space="preserve"> ион.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58" w:firstLine="0"/>
            </w:pPr>
            <w:r>
              <w:t xml:space="preserve">Соли  аммония, их физические и химические свойства, применение. Качественная реакция на ионы аммония. Качественные реакций на ион аммония и фосфат </w:t>
            </w:r>
            <w:r>
              <w:softHyphen/>
              <w:t xml:space="preserve"> ион и изучение признаков их  протекания,  взаимодействие  концентрированной  азотной кислоты с медью (возможно использование видеоматериалов).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41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</w:pPr>
            <w:r>
              <w:t xml:space="preserve">Практическая работа № 3: получение, собирание,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https://re sh.edu.ru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75"/>
        <w:gridCol w:w="2294"/>
        <w:gridCol w:w="1535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</w:pPr>
            <w:r>
              <w:t>распознавание и изучение свойств аммиака.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42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37" w:lineRule="auto"/>
              <w:ind w:left="108" w:right="-1425" w:firstLine="0"/>
            </w:pPr>
            <w:r>
              <w:t xml:space="preserve">Азотная получение, фи химические свойства. Лабораторная работа № 5: </w:t>
            </w:r>
          </w:p>
          <w:p w:rsidR="00DC2AF3" w:rsidRDefault="00DC2AF3">
            <w:pPr>
              <w:spacing w:after="0" w:line="256" w:lineRule="auto"/>
              <w:ind w:left="108" w:right="114" w:firstLine="0"/>
            </w:pPr>
            <w:r>
              <w:t xml:space="preserve">ознакомление с азотных и удобрений. 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-153" w:hanging="363"/>
            </w:pPr>
            <w:r>
              <w:t xml:space="preserve">кислота, её зические и </w:t>
            </w:r>
          </w:p>
          <w:p w:rsidR="00DC2AF3" w:rsidRDefault="00DC2AF3">
            <w:pPr>
              <w:spacing w:after="294" w:line="256" w:lineRule="auto"/>
              <w:ind w:left="421" w:firstLine="0"/>
              <w:jc w:val="left"/>
            </w:pPr>
            <w:r>
              <w:t xml:space="preserve">  </w:t>
            </w:r>
          </w:p>
          <w:p w:rsidR="00DC2AF3" w:rsidRDefault="00DC2AF3">
            <w:pPr>
              <w:spacing w:after="0" w:line="256" w:lineRule="auto"/>
              <w:ind w:left="40" w:firstLine="127"/>
              <w:jc w:val="left"/>
            </w:pPr>
            <w:r>
              <w:t xml:space="preserve">образцами фосфорных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34" w:firstLine="0"/>
            </w:pPr>
            <w:r>
              <w:t xml:space="preserve">Химические свойства (общие как представителя класса  кислот  и  специфические). Использование нитратов и солей аммония в качестве минеральных удобрений.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43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right="-2" w:firstLine="0"/>
              <w:jc w:val="left"/>
            </w:pPr>
            <w:r>
              <w:t xml:space="preserve">Химическое окружающей соединениями (кислотные загрязнение возду водоёмов). </w:t>
            </w:r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" w:hanging="1"/>
              <w:jc w:val="left"/>
            </w:pPr>
            <w:r>
              <w:t xml:space="preserve">загрязнение среды азота дожди, ха, почвы 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lastRenderedPageBreak/>
              <w:t xml:space="preserve">44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09" w:firstLine="0"/>
            </w:pPr>
            <w:r>
              <w:t xml:space="preserve">Фосфор, аллотропные модификации фосфора, физические и химические свойства. </w:t>
            </w:r>
            <w:r>
              <w:rPr>
                <w:i/>
              </w:rPr>
              <w:t>День русской науки.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45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107" w:firstLine="0"/>
            </w:pPr>
            <w:r>
              <w:t xml:space="preserve">Оксид фосфора(V) и фосфорная кислота, физические и химические свойства, получение.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Использование фосфатов в качестве минеральных удобрений.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1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46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</w:pPr>
            <w:r>
              <w:t xml:space="preserve">Общая характеристика элементов IVА </w:t>
            </w:r>
            <w:r>
              <w:softHyphen/>
              <w:t xml:space="preserve"> группы.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64" w:firstLine="0"/>
              <w:jc w:val="left"/>
            </w:pPr>
            <w:r>
              <w:t xml:space="preserve">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 углерода в природе. Изучение моделей кристаллических решёток алмаза, графита, фуллерена;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45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50" w:firstLine="0"/>
              <w:jc w:val="left"/>
            </w:pPr>
            <w:r>
              <w:t xml:space="preserve">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47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Оксиды углерода, их физические и химические свойства, их действие на живые организмы, получение и применение.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45" w:firstLine="0"/>
              <w:jc w:val="left"/>
            </w:pPr>
            <w:r>
              <w:t xml:space="preserve">Экологические проблемы, связанные с оксидом углерода(IV); гипотеза глобального потепления климата; парниковый эффект.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48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69" w:firstLine="0"/>
            </w:pPr>
            <w:r>
              <w:t xml:space="preserve">Угольная кислота и её соли, их физические и химические свойства, получение и применение. Лабораторная работа № 6: ознакомление с продукцией силикатной промышленности.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 xml:space="preserve">Качественная реакция на карбонат </w:t>
            </w:r>
            <w:r>
              <w:softHyphen/>
              <w:t xml:space="preserve"> ионы. </w:t>
            </w:r>
          </w:p>
          <w:p w:rsidR="00DC2AF3" w:rsidRDefault="00DC2AF3">
            <w:pPr>
              <w:spacing w:after="0" w:line="244" w:lineRule="auto"/>
              <w:ind w:left="0" w:firstLine="0"/>
              <w:jc w:val="left"/>
            </w:pPr>
            <w:r>
              <w:t xml:space="preserve">Использование карбонатов в быту, медицине, промышленности, сельском хозяйстве. 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49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2" w:firstLine="0"/>
            </w:pPr>
            <w:r>
              <w:t>Практические работы № 4: проведение качественных реакций на карбонат</w:t>
            </w:r>
            <w:r>
              <w:softHyphen/>
              <w:t xml:space="preserve"> и силикат </w:t>
            </w:r>
            <w:r>
              <w:softHyphen/>
              <w:t xml:space="preserve"> ионы и изучение признаков их протекания.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0" w:firstLine="0"/>
            </w:pPr>
            <w:r>
              <w:t xml:space="preserve">Первоначальные понятия об органических веществах как о соединениях углерода: </w:t>
            </w:r>
            <w:r>
              <w:rPr>
                <w:i/>
              </w:rPr>
              <w:t>особенности состава и строения.</w:t>
            </w:r>
            <w: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right="231" w:firstLine="0"/>
            </w:pPr>
            <w:r>
              <w:t xml:space="preserve">Понятие о биологически важных веществах: </w:t>
            </w:r>
          </w:p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 xml:space="preserve">жирах, белках, углеводах.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Материальное единство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органических и неорганических соединений.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8" w:firstLine="0"/>
            </w:pPr>
            <w:r>
              <w:t xml:space="preserve">Кремний, его физические и химические свойства, получение и применение.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5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52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Соединения </w:t>
            </w:r>
            <w:r>
              <w:tab/>
              <w:t xml:space="preserve">кремния </w:t>
            </w:r>
            <w:r>
              <w:tab/>
              <w:t xml:space="preserve">в природе. </w:t>
            </w:r>
            <w:r>
              <w:tab/>
              <w:t xml:space="preserve">Общие представления </w:t>
            </w:r>
            <w:r>
              <w:tab/>
              <w:t xml:space="preserve">об </w:t>
            </w:r>
            <w:r>
              <w:tab/>
              <w:t xml:space="preserve">оксиде кремния(IV) и кремниевой кислоте.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 xml:space="preserve">Силикаты, их использование в быту, медицине, промышленности. </w:t>
            </w:r>
            <w:r>
              <w:rPr>
                <w:i/>
              </w:rPr>
              <w:t xml:space="preserve">Важнейшие строительные материалы: </w:t>
            </w:r>
          </w:p>
          <w:p w:rsidR="00DC2AF3" w:rsidRDefault="00DC2AF3">
            <w:pPr>
              <w:spacing w:after="0" w:line="256" w:lineRule="auto"/>
              <w:ind w:left="0" w:right="56" w:firstLine="0"/>
              <w:jc w:val="left"/>
            </w:pPr>
            <w:r>
              <w:rPr>
                <w:i/>
              </w:rPr>
              <w:t xml:space="preserve">керамика, стекло, цемент, бетон, железобетон. Проблемы безопасного использования строительных материалов в повседневной жизни.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</w:pPr>
            <w:r>
              <w:t xml:space="preserve">Практическая работа № 5. Решение экспериментальных задач по теме «Важнейшие неметаллы и их соединения».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6" w:firstLine="0"/>
            </w:pPr>
            <w:r>
              <w:t xml:space="preserve">Общая характеристика химических элементов  —  металлов на основании их положения в Периодической системе химических элементов Д. И. Менделеева и строения атомов.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59" w:firstLine="0"/>
              <w:jc w:val="left"/>
            </w:pPr>
            <w:r>
              <w:t xml:space="preserve">Строение металлов. Металлическая связь и металлическая кристаллическая решётка.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7" w:firstLine="0"/>
            </w:pPr>
            <w:r>
              <w:t xml:space="preserve">Электрохимический ряд  напряжений  металлов. Физические и химические свойства металлов.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80" w:firstLine="0"/>
              <w:jc w:val="left"/>
            </w:pPr>
            <w:r>
              <w:t xml:space="preserve">Общие способы получения металлов. Признаков протекания качественных реакций на ионы (магния, кальция, алюминия, цинка, железа(II) 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675"/>
        <w:gridCol w:w="3829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26" w:firstLine="0"/>
              <w:jc w:val="left"/>
            </w:pPr>
            <w:r>
              <w:t xml:space="preserve">железа(III), меди(II)).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</w:tr>
      <w:tr w:rsidR="00DC2AF3" w:rsidTr="00DC2AF3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56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12" w:line="254" w:lineRule="auto"/>
              <w:ind w:left="0" w:right="107" w:firstLine="0"/>
            </w:pPr>
            <w:r>
              <w:t xml:space="preserve">Понятие о коррозии металлов и основные способы защиты от коррозии. 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Лабораторная </w:t>
            </w:r>
            <w:r>
              <w:tab/>
              <w:t xml:space="preserve">работа </w:t>
            </w:r>
            <w:r>
              <w:tab/>
              <w:t>№7: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изучение </w:t>
            </w:r>
            <w:r>
              <w:tab/>
              <w:t xml:space="preserve">результатов коррозии </w:t>
            </w:r>
            <w:r>
              <w:tab/>
              <w:t xml:space="preserve">металлов (возможно </w:t>
            </w:r>
            <w:r>
              <w:tab/>
              <w:t xml:space="preserve">использование видеоматериалов).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49" w:lineRule="auto"/>
              <w:ind w:left="0" w:right="109" w:firstLine="0"/>
            </w:pPr>
            <w:r>
              <w:t xml:space="preserve">Сплавы (сталь, чугун, дюралюминий, бронза), их применение в быту и промышленности.  </w:t>
            </w:r>
          </w:p>
          <w:p w:rsidR="00DC2AF3" w:rsidRDefault="00DC2AF3">
            <w:pPr>
              <w:spacing w:after="0" w:line="256" w:lineRule="auto"/>
              <w:ind w:left="0" w:right="109" w:firstLine="0"/>
            </w:pPr>
            <w:r>
              <w:t xml:space="preserve">Лабораторная работа №8: ознакомление с образцами сплавов металлов.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48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58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645"/>
                <w:tab w:val="center" w:pos="306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Щелочные </w:t>
            </w:r>
            <w:r>
              <w:tab/>
              <w:t xml:space="preserve">металлы. </w:t>
            </w:r>
          </w:p>
          <w:p w:rsidR="00DC2AF3" w:rsidRDefault="00DC2AF3">
            <w:pPr>
              <w:spacing w:after="0" w:line="256" w:lineRule="auto"/>
              <w:ind w:left="0" w:right="106" w:firstLine="0"/>
            </w:pPr>
            <w:r>
              <w:t xml:space="preserve">Положение в Периодической системе химических элементов Д. И. Менделеева, строение атомов.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63" w:firstLine="0"/>
            </w:pPr>
            <w:r>
              <w:t xml:space="preserve">Нахождение в природе. Физические  и  химические  свойства (на примере натрия и калия). Наблюдение и описание процессов окрашивания пламени ионами натрия, калия и кальция (возможно использование видеоматериалов).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59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Оксиды и гидроксиды натрия и </w:t>
            </w:r>
            <w:r>
              <w:tab/>
              <w:t xml:space="preserve">калия. </w:t>
            </w:r>
            <w:r>
              <w:tab/>
              <w:t xml:space="preserve">Применение щелочных металлов и их соединений.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226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60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5" w:firstLine="0"/>
            </w:pPr>
            <w:r>
              <w:t xml:space="preserve">Щелочноземельные   металлы  магний и кальций, строение атомов. Положение в Периодической системе химических элементов Д. И. Менделеева. </w:t>
            </w:r>
            <w:r>
              <w:rPr>
                <w:i/>
              </w:rPr>
              <w:t>День космонавтики.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25" w:firstLine="0"/>
              <w:jc w:val="left"/>
            </w:pPr>
            <w:r>
              <w:t xml:space="preserve">Нахождение в природе. Физические и химические свойства.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</w:pPr>
            <w:r>
              <w:t xml:space="preserve">Важнейшие соединения кальция (оксид, гидроксид,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109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https://re sh.edu.ru</w:t>
            </w:r>
          </w:p>
        </w:tc>
      </w:tr>
    </w:tbl>
    <w:p w:rsidR="00DC2AF3" w:rsidRDefault="00DC2AF3" w:rsidP="00DC2AF3">
      <w:pPr>
        <w:spacing w:after="0" w:line="256" w:lineRule="auto"/>
        <w:ind w:left="-1702" w:right="11062" w:firstLine="0"/>
        <w:jc w:val="left"/>
      </w:pPr>
    </w:p>
    <w:tbl>
      <w:tblPr>
        <w:tblStyle w:val="TableGrid"/>
        <w:tblW w:w="9609" w:type="dxa"/>
        <w:tblInd w:w="-108" w:type="dxa"/>
        <w:tblCellMar>
          <w:top w:w="9" w:type="dxa"/>
          <w:right w:w="38" w:type="dxa"/>
        </w:tblCellMar>
        <w:tblLook w:val="04A0" w:firstRow="1" w:lastRow="0" w:firstColumn="1" w:lastColumn="0" w:noHBand="0" w:noVBand="1"/>
      </w:tblPr>
      <w:tblGrid>
        <w:gridCol w:w="675"/>
        <w:gridCol w:w="2109"/>
        <w:gridCol w:w="1720"/>
        <w:gridCol w:w="2693"/>
        <w:gridCol w:w="1135"/>
        <w:gridCol w:w="1277"/>
      </w:tblGrid>
      <w:tr w:rsidR="00DC2AF3" w:rsidTr="00DC2AF3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соли).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62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Практическая исследование жёсткой воды.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-119" w:right="68" w:firstLine="0"/>
              <w:jc w:val="right"/>
            </w:pPr>
            <w:r>
              <w:t xml:space="preserve">работа № 6: свойств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483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63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AF3" w:rsidRDefault="00DC2AF3">
            <w:pPr>
              <w:spacing w:after="37" w:line="235" w:lineRule="auto"/>
              <w:ind w:left="108" w:firstLine="0"/>
              <w:jc w:val="left"/>
            </w:pPr>
            <w:r>
              <w:t xml:space="preserve">Алюминий. </w:t>
            </w:r>
            <w:r>
              <w:rPr>
                <w:i/>
              </w:rPr>
              <w:t xml:space="preserve"> </w:t>
            </w:r>
            <w:r>
              <w:t xml:space="preserve">Лабораторная исследование свойств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алюминия </w:t>
            </w:r>
            <w:r>
              <w:tab/>
              <w:t xml:space="preserve">и цинка. 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397"/>
                <w:tab w:val="center" w:pos="136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работа </w:t>
            </w:r>
            <w:r>
              <w:tab/>
              <w:t>№8:</w:t>
            </w:r>
            <w:r>
              <w:rPr>
                <w:i/>
              </w:rPr>
              <w:t xml:space="preserve"> </w:t>
            </w:r>
          </w:p>
          <w:p w:rsidR="00DC2AF3" w:rsidRDefault="00DC2AF3">
            <w:pPr>
              <w:spacing w:after="0" w:line="256" w:lineRule="auto"/>
              <w:ind w:left="248" w:hanging="124"/>
              <w:jc w:val="left"/>
            </w:pPr>
            <w:r>
              <w:t xml:space="preserve">амфотерных гидроксида гидроксида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49" w:lineRule="auto"/>
              <w:ind w:left="108" w:right="27" w:firstLine="0"/>
              <w:jc w:val="left"/>
            </w:pPr>
            <w:r>
              <w:t xml:space="preserve">Положение в Периодической  системе  химических  элементов Д. И. Менделеева, строение атома. Нахождение в природе. Физические и химические свойства.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Амфотерные свойства оксида и гидроксида.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54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64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7" w:line="256" w:lineRule="auto"/>
              <w:ind w:left="108" w:firstLine="0"/>
              <w:jc w:val="left"/>
            </w:pPr>
            <w:r>
              <w:t xml:space="preserve">Железо.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Лабораторная </w:t>
            </w:r>
            <w:r>
              <w:tab/>
              <w:t xml:space="preserve">работа </w:t>
            </w:r>
            <w:r>
              <w:tab/>
              <w:t xml:space="preserve">№9: процессы горения железа в кислороде </w:t>
            </w:r>
            <w:r>
              <w:tab/>
              <w:t xml:space="preserve">(возможно использование видеоматериалов).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right="34" w:firstLine="0"/>
              <w:jc w:val="left"/>
            </w:pPr>
            <w:r>
              <w:t xml:space="preserve">Железо: положение в Периодической системе химических элементов Д. И.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lastRenderedPageBreak/>
              <w:t xml:space="preserve">65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35" w:line="249" w:lineRule="auto"/>
              <w:ind w:left="108" w:right="71" w:firstLine="0"/>
            </w:pPr>
            <w:r>
              <w:t xml:space="preserve">Практическая работа № 7. решение экспериментальных задач по теме «Важнейшие металлы и их соединения». 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rPr>
                <w:i/>
              </w:rPr>
              <w:t>Праздник Весны и Труда.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2" w:line="235" w:lineRule="auto"/>
              <w:ind w:left="108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97" w:firstLine="0"/>
              <w:jc w:val="left"/>
            </w:pPr>
            <w:r>
              <w:t xml:space="preserve">66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tabs>
                <w:tab w:val="center" w:pos="883"/>
                <w:tab w:val="center" w:pos="2486"/>
                <w:tab w:val="center" w:pos="3516"/>
              </w:tabs>
              <w:spacing w:after="12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Контрольная </w:t>
            </w:r>
            <w:r>
              <w:tab/>
              <w:t xml:space="preserve">работа </w:t>
            </w:r>
            <w:r>
              <w:tab/>
              <w:t xml:space="preserve">№3 </w:t>
            </w:r>
          </w:p>
          <w:p w:rsidR="00DC2AF3" w:rsidRDefault="00DC2AF3">
            <w:pPr>
              <w:tabs>
                <w:tab w:val="center" w:pos="918"/>
                <w:tab w:val="center" w:pos="3195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«Химические </w:t>
            </w:r>
            <w:r>
              <w:tab/>
              <w:t xml:space="preserve">свойства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108" w:firstLine="0"/>
              <w:jc w:val="left"/>
            </w:pPr>
            <w:r>
              <w:t>https://eg e.sdamgi</w:t>
            </w:r>
          </w:p>
        </w:tc>
      </w:tr>
      <w:tr w:rsidR="00DC2AF3" w:rsidTr="00DC2AF3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веществ».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F3" w:rsidRDefault="00DC2AF3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a.ru/ </w:t>
            </w:r>
          </w:p>
        </w:tc>
      </w:tr>
      <w:tr w:rsidR="00DC2AF3" w:rsidTr="00DC2AF3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67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61" w:lineRule="auto"/>
              <w:ind w:left="0" w:right="69" w:firstLine="0"/>
            </w:pPr>
            <w:r>
              <w:t xml:space="preserve">Новые материалы и технологии. Вещества и материалы в повседневной жизни человека.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Безопасное использование веществ и химических реакций в быту. Первая помощь при химических ожогах и отравлениях.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5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87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89" w:firstLine="0"/>
              <w:jc w:val="left"/>
            </w:pPr>
            <w:r>
              <w:t xml:space="preserve">68 </w:t>
            </w:r>
          </w:p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Химия и здоровье. 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49" w:lineRule="auto"/>
              <w:ind w:left="0" w:firstLine="0"/>
              <w:jc w:val="left"/>
            </w:pPr>
            <w:r>
              <w:rPr>
                <w:i/>
              </w:rPr>
              <w:t>Человек и его взаимодействие с окружающей средой.</w:t>
            </w:r>
            <w:r>
              <w:t xml:space="preserve"> </w:t>
            </w:r>
          </w:p>
          <w:p w:rsidR="00DC2AF3" w:rsidRDefault="00DC2AF3">
            <w:pPr>
              <w:spacing w:after="2" w:line="235" w:lineRule="auto"/>
              <w:ind w:left="0" w:firstLine="0"/>
              <w:jc w:val="left"/>
            </w:pPr>
            <w:r>
              <w:t xml:space="preserve">Природные источники углеводородов (уголь, природный </w:t>
            </w:r>
          </w:p>
          <w:p w:rsidR="00DC2AF3" w:rsidRDefault="00DC2AF3">
            <w:pPr>
              <w:spacing w:after="0" w:line="240" w:lineRule="auto"/>
              <w:ind w:left="0" w:right="4" w:firstLine="0"/>
              <w:jc w:val="left"/>
            </w:pPr>
            <w:r>
              <w:t xml:space="preserve">газ, нефть), продукты их переработки, их роль в быту и промышленности. Основы экологической грамотности. Химическое загрязнение окружающей среды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(предельно допустимая концентрация веществ — ПДК). Роль химии в решении экологических проблем.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1" w:firstLine="0"/>
              <w:jc w:val="center"/>
            </w:pPr>
            <w:r>
              <w:t xml:space="preserve">1 </w:t>
            </w:r>
          </w:p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t xml:space="preserve"> 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37" w:lineRule="auto"/>
              <w:ind w:left="0" w:firstLine="0"/>
              <w:jc w:val="left"/>
            </w:pPr>
            <w:r>
              <w:t>https://re sh.edu.ru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>/subject/</w:t>
            </w:r>
          </w:p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29/ </w:t>
            </w:r>
          </w:p>
        </w:tc>
      </w:tr>
      <w:tr w:rsidR="00DC2AF3" w:rsidTr="00DC2AF3">
        <w:trPr>
          <w:trHeight w:val="3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2" w:firstLine="0"/>
              <w:jc w:val="center"/>
            </w:pPr>
            <w:r>
              <w:lastRenderedPageBreak/>
              <w:t xml:space="preserve"> 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2" w:firstLine="0"/>
              <w:jc w:val="right"/>
            </w:pPr>
            <w:r>
              <w:t xml:space="preserve">ИТОГО: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right="74" w:firstLine="0"/>
              <w:jc w:val="center"/>
            </w:pPr>
            <w:r>
              <w:t xml:space="preserve">68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AF3" w:rsidRDefault="00DC2AF3">
            <w:pPr>
              <w:spacing w:after="0" w:line="256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DC2AF3" w:rsidRDefault="00DC2AF3" w:rsidP="00DC2AF3">
      <w:pPr>
        <w:spacing w:after="0" w:line="256" w:lineRule="auto"/>
        <w:ind w:left="0" w:firstLine="0"/>
      </w:pPr>
      <w:r>
        <w:t xml:space="preserve"> </w:t>
      </w:r>
    </w:p>
    <w:p w:rsidR="00EF3645" w:rsidRDefault="00EF3645"/>
    <w:sectPr w:rsidR="00EF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03CF8"/>
    <w:multiLevelType w:val="hybridMultilevel"/>
    <w:tmpl w:val="92B0E7C4"/>
    <w:lvl w:ilvl="0" w:tplc="F1D04A72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248BB7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65416B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62D5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1628EE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874E78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9DE77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6873F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F50426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C17B99"/>
    <w:multiLevelType w:val="hybridMultilevel"/>
    <w:tmpl w:val="E62016D8"/>
    <w:lvl w:ilvl="0" w:tplc="CE7861F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AE02D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98E23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0302F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B6C725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374C05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46E3B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DCD7D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55C152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FB26A13"/>
    <w:multiLevelType w:val="hybridMultilevel"/>
    <w:tmpl w:val="349E09C0"/>
    <w:lvl w:ilvl="0" w:tplc="603C4AD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3F2F6A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7D6AE0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9E0460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11C8E4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5E458D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1F2010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9A1D92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DB2A68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50017842"/>
    <w:multiLevelType w:val="hybridMultilevel"/>
    <w:tmpl w:val="A9B643B2"/>
    <w:lvl w:ilvl="0" w:tplc="70E6937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FCE1A4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F806F8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4C4FC4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5F051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4DCBFA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468735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E1A20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CC0C44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3746CCA"/>
    <w:multiLevelType w:val="hybridMultilevel"/>
    <w:tmpl w:val="8F7CEFA6"/>
    <w:lvl w:ilvl="0" w:tplc="40D23A58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772637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67E4C0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BC407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AAA36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F62DE7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220D68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3ECD0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89ACDD8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F3"/>
    <w:rsid w:val="00DC2AF3"/>
    <w:rsid w:val="00E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E5A85-D9D6-496A-AFA0-B98B1A9E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F3"/>
    <w:pPr>
      <w:spacing w:after="14" w:line="26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C2AF3"/>
    <w:pPr>
      <w:keepNext/>
      <w:keepLines/>
      <w:spacing w:after="4" w:line="268" w:lineRule="auto"/>
      <w:ind w:left="225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AF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DC2A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8923</Words>
  <Characters>50862</Characters>
  <Application>Microsoft Office Word</Application>
  <DocSecurity>0</DocSecurity>
  <Lines>423</Lines>
  <Paragraphs>119</Paragraphs>
  <ScaleCrop>false</ScaleCrop>
  <Company>SPecialiST RePack</Company>
  <LinksUpToDate>false</LinksUpToDate>
  <CharactersWithSpaces>59666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2</cp:revision>
  <dcterms:created xsi:type="dcterms:W3CDTF">2023-10-02T06:01:00Z</dcterms:created>
  <dcterms:modified xsi:type="dcterms:W3CDTF">2023-10-02T06:02:00Z</dcterms:modified>
</cp:coreProperties>
</file>