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B7" w:rsidRDefault="00F336B7" w:rsidP="00F336B7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</w:p>
    <w:p w:rsidR="00F336B7" w:rsidRDefault="00F336B7" w:rsidP="00F336B7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</w:p>
    <w:p w:rsidR="00F336B7" w:rsidRDefault="00F336B7" w:rsidP="00F336B7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</w:p>
    <w:p w:rsidR="00F336B7" w:rsidRDefault="00F336B7" w:rsidP="00F336B7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  <w:t>Муниципальное бюджетное общеобразовательное учреждение</w:t>
      </w:r>
    </w:p>
    <w:p w:rsidR="00F336B7" w:rsidRDefault="00F336B7" w:rsidP="00F336B7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  <w:t>«Троицкая средняя общеобразовательная школа»</w:t>
      </w:r>
    </w:p>
    <w:p w:rsidR="00F336B7" w:rsidRDefault="00F336B7" w:rsidP="00F336B7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  <w:t>ПРИКАЗ</w:t>
      </w:r>
    </w:p>
    <w:p w:rsidR="00F336B7" w:rsidRDefault="00F336B7" w:rsidP="00F336B7">
      <w:pP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  <w:t>«14» ноября    2022  года                                                                       №  165</w:t>
      </w:r>
    </w:p>
    <w:p w:rsidR="00F336B7" w:rsidRDefault="00F336B7" w:rsidP="00F336B7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336B7" w:rsidRDefault="00F336B7" w:rsidP="00F336B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Об утверждении плана курсовой </w:t>
      </w:r>
    </w:p>
    <w:p w:rsidR="00F336B7" w:rsidRDefault="00F336B7" w:rsidP="00F336B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подготовки педагогического коллектива </w:t>
      </w:r>
    </w:p>
    <w:p w:rsidR="00F336B7" w:rsidRDefault="00F336B7" w:rsidP="00F336B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МБОУ «Троицкая СОШ» на 2023 год</w:t>
      </w:r>
    </w:p>
    <w:p w:rsidR="00F336B7" w:rsidRDefault="00F336B7" w:rsidP="00F336B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целях повышения педагогического мастерства  педагогических работников школы</w:t>
      </w:r>
    </w:p>
    <w:p w:rsidR="00F336B7" w:rsidRDefault="00F336B7" w:rsidP="00F336B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Приказываю:</w:t>
      </w:r>
    </w:p>
    <w:p w:rsidR="00F336B7" w:rsidRDefault="00F336B7" w:rsidP="00F336B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План курсовой подготовки на 2023 год (Приложение 1)</w:t>
      </w:r>
    </w:p>
    <w:p w:rsidR="00F336B7" w:rsidRDefault="00F336B7" w:rsidP="00F336B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 Контроль за исполнением приказа  возлагаю на заместителя директора по УВР Бахтину Л.Н.</w:t>
      </w:r>
    </w:p>
    <w:p w:rsidR="00F336B7" w:rsidRDefault="00F336B7" w:rsidP="00F336B7">
      <w:pPr>
        <w:jc w:val="both"/>
        <w:rPr>
          <w:rFonts w:ascii="Times New Roman" w:hAnsi="Times New Roman" w:cs="Times New Roman"/>
          <w:color w:val="auto"/>
          <w:spacing w:val="-6"/>
          <w:sz w:val="27"/>
          <w:szCs w:val="27"/>
        </w:rPr>
      </w:pPr>
    </w:p>
    <w:p w:rsidR="00F336B7" w:rsidRDefault="00F336B7" w:rsidP="00F336B7">
      <w:pPr>
        <w:jc w:val="both"/>
        <w:rPr>
          <w:rFonts w:ascii="Times New Roman" w:hAnsi="Times New Roman" w:cs="Times New Roman"/>
          <w:color w:val="auto"/>
          <w:spacing w:val="-6"/>
          <w:sz w:val="27"/>
          <w:szCs w:val="27"/>
        </w:rPr>
      </w:pPr>
    </w:p>
    <w:p w:rsidR="00F336B7" w:rsidRDefault="00F336B7" w:rsidP="00F336B7">
      <w:pPr>
        <w:jc w:val="both"/>
        <w:rPr>
          <w:rFonts w:ascii="Times New Roman" w:hAnsi="Times New Roman" w:cs="Times New Roman"/>
          <w:color w:val="auto"/>
          <w:spacing w:val="-6"/>
          <w:sz w:val="27"/>
          <w:szCs w:val="27"/>
        </w:rPr>
      </w:pPr>
    </w:p>
    <w:p w:rsidR="00F336B7" w:rsidRDefault="00F336B7" w:rsidP="00F336B7">
      <w:pPr>
        <w:jc w:val="both"/>
        <w:rPr>
          <w:rFonts w:ascii="Times New Roman" w:hAnsi="Times New Roman" w:cs="Times New Roman"/>
          <w:color w:val="auto"/>
          <w:spacing w:val="-6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-6"/>
          <w:sz w:val="27"/>
          <w:szCs w:val="27"/>
        </w:rPr>
        <w:t>Директор _________________/Н.Н.Быкова</w:t>
      </w:r>
    </w:p>
    <w:p w:rsidR="002B08C9" w:rsidRDefault="002B08C9"/>
    <w:sectPr w:rsidR="002B08C9" w:rsidSect="002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08"/>
  <w:characterSpacingControl w:val="doNotCompress"/>
  <w:compat/>
  <w:rsids>
    <w:rsidRoot w:val="00F336B7"/>
    <w:rsid w:val="002B08C9"/>
    <w:rsid w:val="00F3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B7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2022-11-22T11:37:00Z</dcterms:created>
  <dcterms:modified xsi:type="dcterms:W3CDTF">2022-11-22T11:38:00Z</dcterms:modified>
</cp:coreProperties>
</file>